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0BB3E" w14:textId="49B810F2" w:rsidR="00384538" w:rsidRPr="005C6DF4" w:rsidRDefault="00384538" w:rsidP="00384538">
      <w:pPr>
        <w:pStyle w:val="Nagwek"/>
        <w:ind w:left="5664"/>
        <w:rPr>
          <w:rFonts w:cs="Arial"/>
          <w:sz w:val="20"/>
        </w:rPr>
      </w:pPr>
      <w:r w:rsidRPr="005C6DF4">
        <w:rPr>
          <w:rFonts w:cs="Arial"/>
          <w:sz w:val="20"/>
        </w:rPr>
        <w:t>Załącznik do Uchwały Nr</w:t>
      </w:r>
      <w:r w:rsidR="003B29E6">
        <w:rPr>
          <w:rFonts w:cs="Arial"/>
          <w:sz w:val="20"/>
        </w:rPr>
        <w:t>/</w:t>
      </w:r>
      <w:r w:rsidRPr="005C6DF4">
        <w:rPr>
          <w:rFonts w:cs="Arial"/>
          <w:sz w:val="20"/>
        </w:rPr>
        <w:t>……./2024</w:t>
      </w:r>
    </w:p>
    <w:p w14:paraId="078C1610" w14:textId="2AF6661C" w:rsidR="00384538" w:rsidRPr="005C6DF4" w:rsidRDefault="003B29E6" w:rsidP="00384538">
      <w:pPr>
        <w:pStyle w:val="Nagwek"/>
        <w:ind w:left="5664"/>
        <w:rPr>
          <w:rFonts w:cs="Arial"/>
          <w:sz w:val="20"/>
        </w:rPr>
      </w:pPr>
      <w:r w:rsidRPr="005C6DF4">
        <w:rPr>
          <w:rFonts w:cs="Arial"/>
          <w:sz w:val="20"/>
        </w:rPr>
        <w:t>Rady Powiatu Łańcuckiego</w:t>
      </w:r>
    </w:p>
    <w:p w14:paraId="243723CE" w14:textId="356EE669" w:rsidR="00384538" w:rsidRPr="005C6DF4" w:rsidRDefault="00384538" w:rsidP="00384538">
      <w:pPr>
        <w:pStyle w:val="Nagwek"/>
        <w:ind w:left="5664"/>
        <w:rPr>
          <w:rFonts w:cs="Arial"/>
          <w:sz w:val="20"/>
        </w:rPr>
      </w:pPr>
      <w:r w:rsidRPr="005C6DF4">
        <w:rPr>
          <w:rFonts w:cs="Arial"/>
          <w:sz w:val="20"/>
        </w:rPr>
        <w:t>z dnia…</w:t>
      </w:r>
      <w:r>
        <w:rPr>
          <w:rFonts w:cs="Arial"/>
          <w:sz w:val="20"/>
        </w:rPr>
        <w:t>……………..</w:t>
      </w:r>
      <w:r w:rsidRPr="005C6DF4">
        <w:rPr>
          <w:rFonts w:cs="Arial"/>
          <w:sz w:val="20"/>
        </w:rPr>
        <w:t>…..</w:t>
      </w:r>
      <w:r w:rsidR="003B29E6">
        <w:rPr>
          <w:rFonts w:cs="Arial"/>
          <w:sz w:val="20"/>
        </w:rPr>
        <w:t xml:space="preserve"> </w:t>
      </w:r>
      <w:r w:rsidRPr="005C6DF4">
        <w:rPr>
          <w:rFonts w:cs="Arial"/>
          <w:sz w:val="20"/>
        </w:rPr>
        <w:t>2024 r.</w:t>
      </w:r>
    </w:p>
    <w:p w14:paraId="7BC72292" w14:textId="77777777" w:rsidR="00382BDA" w:rsidRPr="00C42CF0" w:rsidRDefault="00382BDA" w:rsidP="00EE18CF">
      <w:pPr>
        <w:spacing w:before="2520"/>
        <w:jc w:val="center"/>
        <w:rPr>
          <w:rFonts w:cs="Arial"/>
          <w:b/>
          <w:sz w:val="40"/>
          <w:szCs w:val="40"/>
        </w:rPr>
      </w:pPr>
      <w:r w:rsidRPr="00C42CF0">
        <w:rPr>
          <w:rFonts w:cs="Arial"/>
          <w:b/>
          <w:sz w:val="40"/>
          <w:szCs w:val="40"/>
        </w:rPr>
        <w:t xml:space="preserve">Powiatowy </w:t>
      </w:r>
    </w:p>
    <w:p w14:paraId="21862D62" w14:textId="20019880" w:rsidR="00382BDA" w:rsidRPr="00C42CF0" w:rsidRDefault="00382BDA" w:rsidP="00382BDA">
      <w:pPr>
        <w:jc w:val="center"/>
        <w:rPr>
          <w:rFonts w:cs="Arial"/>
          <w:b/>
          <w:sz w:val="40"/>
          <w:szCs w:val="40"/>
        </w:rPr>
      </w:pPr>
      <w:r w:rsidRPr="00C42CF0">
        <w:rPr>
          <w:rFonts w:cs="Arial"/>
          <w:b/>
          <w:sz w:val="40"/>
          <w:szCs w:val="40"/>
        </w:rPr>
        <w:t xml:space="preserve">Program Przeciwdziałania Przemocy Domowej </w:t>
      </w:r>
      <w:r w:rsidR="00EE18CF" w:rsidRPr="00C42CF0">
        <w:rPr>
          <w:rFonts w:cs="Arial"/>
          <w:b/>
          <w:sz w:val="40"/>
          <w:szCs w:val="40"/>
        </w:rPr>
        <w:br/>
      </w:r>
      <w:r w:rsidRPr="00C42CF0">
        <w:rPr>
          <w:rFonts w:cs="Arial"/>
          <w:b/>
          <w:sz w:val="40"/>
          <w:szCs w:val="40"/>
        </w:rPr>
        <w:t>oraz Ochrony Osób Doznających Przemocy Domowej</w:t>
      </w:r>
    </w:p>
    <w:p w14:paraId="3387C346" w14:textId="4F659253" w:rsidR="00382BDA" w:rsidRPr="00C42CF0" w:rsidRDefault="00382BDA" w:rsidP="00382BDA">
      <w:pPr>
        <w:jc w:val="center"/>
        <w:rPr>
          <w:rFonts w:cs="Arial"/>
          <w:b/>
          <w:sz w:val="40"/>
          <w:szCs w:val="40"/>
        </w:rPr>
      </w:pPr>
      <w:r w:rsidRPr="00C42CF0">
        <w:rPr>
          <w:rFonts w:cs="Arial"/>
          <w:b/>
          <w:sz w:val="40"/>
          <w:szCs w:val="40"/>
        </w:rPr>
        <w:t>w Powiecie Łańcuckim na lata 202</w:t>
      </w:r>
      <w:r w:rsidR="00F131B3" w:rsidRPr="00C42CF0">
        <w:rPr>
          <w:rFonts w:cs="Arial"/>
          <w:b/>
          <w:sz w:val="40"/>
          <w:szCs w:val="40"/>
        </w:rPr>
        <w:t>4</w:t>
      </w:r>
      <w:r w:rsidRPr="00C42CF0">
        <w:rPr>
          <w:rFonts w:cs="Arial"/>
          <w:b/>
          <w:sz w:val="40"/>
          <w:szCs w:val="40"/>
        </w:rPr>
        <w:t>-2030</w:t>
      </w:r>
    </w:p>
    <w:p w14:paraId="1BE2ADBA" w14:textId="11A9712D" w:rsidR="00382BDA" w:rsidRPr="001B2F02" w:rsidRDefault="00382BDA" w:rsidP="005C2BC4">
      <w:pPr>
        <w:spacing w:before="4560"/>
        <w:jc w:val="center"/>
        <w:rPr>
          <w:rFonts w:cs="Arial"/>
          <w:b/>
          <w:bCs/>
          <w:sz w:val="28"/>
          <w:szCs w:val="28"/>
        </w:rPr>
      </w:pPr>
      <w:r w:rsidRPr="001B2F02">
        <w:rPr>
          <w:rFonts w:cs="Arial"/>
          <w:b/>
          <w:bCs/>
          <w:sz w:val="28"/>
          <w:szCs w:val="28"/>
        </w:rPr>
        <w:t>Łańcut</w:t>
      </w:r>
      <w:r w:rsidR="003B29E6">
        <w:rPr>
          <w:rFonts w:cs="Arial"/>
          <w:b/>
          <w:bCs/>
          <w:sz w:val="28"/>
          <w:szCs w:val="28"/>
        </w:rPr>
        <w:t xml:space="preserve"> </w:t>
      </w:r>
      <w:r w:rsidRPr="001B2F02">
        <w:rPr>
          <w:rFonts w:cs="Arial"/>
          <w:b/>
          <w:bCs/>
          <w:sz w:val="28"/>
          <w:szCs w:val="28"/>
        </w:rPr>
        <w:t>2024</w:t>
      </w:r>
    </w:p>
    <w:p w14:paraId="4D73D5B3" w14:textId="4A83C80B" w:rsidR="00EE18CF" w:rsidRPr="005474D9" w:rsidRDefault="00EE18CF" w:rsidP="005474D9">
      <w:pPr>
        <w:overflowPunct/>
        <w:autoSpaceDE/>
        <w:autoSpaceDN/>
        <w:adjustRightInd/>
        <w:spacing w:after="160" w:line="259" w:lineRule="auto"/>
        <w:rPr>
          <w:rFonts w:cs="Arial"/>
          <w:sz w:val="28"/>
          <w:szCs w:val="28"/>
        </w:rPr>
      </w:pPr>
      <w:r w:rsidRPr="00C42CF0">
        <w:rPr>
          <w:rFonts w:cs="Arial"/>
          <w:sz w:val="28"/>
          <w:szCs w:val="28"/>
        </w:rPr>
        <w:br w:type="page"/>
      </w:r>
    </w:p>
    <w:p w14:paraId="53B49226" w14:textId="77777777" w:rsidR="00FE1D6C" w:rsidRDefault="00382BDA" w:rsidP="00642362">
      <w:pPr>
        <w:pStyle w:val="Nagwek1"/>
        <w:rPr>
          <w:noProof/>
        </w:rPr>
      </w:pPr>
      <w:bookmarkStart w:id="0" w:name="_Toc288718838"/>
      <w:bookmarkStart w:id="1" w:name="_Toc417282050"/>
      <w:bookmarkStart w:id="2" w:name="_Toc178078652"/>
      <w:bookmarkStart w:id="3" w:name="_Toc179282164"/>
      <w:bookmarkStart w:id="4" w:name="_Toc179288004"/>
      <w:bookmarkStart w:id="5" w:name="_Toc179363919"/>
      <w:r w:rsidRPr="00C42CF0">
        <w:rPr>
          <w:rFonts w:cs="Arial"/>
        </w:rPr>
        <w:lastRenderedPageBreak/>
        <w:t>Spis treści</w:t>
      </w:r>
      <w:bookmarkEnd w:id="0"/>
      <w:bookmarkEnd w:id="1"/>
      <w:bookmarkEnd w:id="2"/>
      <w:bookmarkEnd w:id="3"/>
      <w:bookmarkEnd w:id="4"/>
      <w:bookmarkEnd w:id="5"/>
      <w:r w:rsidR="00DF77E9" w:rsidRPr="00C42CF0">
        <w:rPr>
          <w:rFonts w:cs="Arial"/>
        </w:rPr>
        <w:t xml:space="preserve"> </w:t>
      </w:r>
      <w:r w:rsidRPr="001B2F02">
        <w:rPr>
          <w:rFonts w:cs="Arial"/>
          <w:b w:val="0"/>
          <w:bCs/>
          <w:noProof/>
        </w:rPr>
        <w:fldChar w:fldCharType="begin"/>
      </w:r>
      <w:r w:rsidRPr="001B2F02">
        <w:rPr>
          <w:rFonts w:cs="Arial"/>
          <w:b w:val="0"/>
          <w:bCs/>
        </w:rPr>
        <w:instrText xml:space="preserve"> TOC \o "1-3" \h \z \u </w:instrText>
      </w:r>
      <w:r w:rsidRPr="001B2F02">
        <w:rPr>
          <w:rFonts w:cs="Arial"/>
          <w:b w:val="0"/>
          <w:bCs/>
          <w:noProof/>
        </w:rPr>
        <w:fldChar w:fldCharType="separate"/>
      </w:r>
    </w:p>
    <w:p w14:paraId="5157926C" w14:textId="75668B9F" w:rsidR="00FE1D6C" w:rsidRDefault="00FE1D6C">
      <w:pPr>
        <w:pStyle w:val="Spistreci1"/>
        <w:rPr>
          <w:rFonts w:asciiTheme="minorHAnsi" w:eastAsiaTheme="minorEastAsia" w:hAnsiTheme="minorHAnsi" w:cstheme="minorBidi"/>
          <w:b w:val="0"/>
          <w:kern w:val="2"/>
          <w:sz w:val="22"/>
          <w:szCs w:val="22"/>
          <w14:ligatures w14:val="standardContextual"/>
        </w:rPr>
      </w:pPr>
      <w:hyperlink w:anchor="_Toc179363919" w:history="1">
        <w:r w:rsidRPr="00507EBE">
          <w:rPr>
            <w:rStyle w:val="Hipercze"/>
            <w:rFonts w:cs="Arial"/>
          </w:rPr>
          <w:t>Spis treści</w:t>
        </w:r>
        <w:r>
          <w:rPr>
            <w:webHidden/>
          </w:rPr>
          <w:tab/>
        </w:r>
        <w:r>
          <w:rPr>
            <w:webHidden/>
          </w:rPr>
          <w:fldChar w:fldCharType="begin"/>
        </w:r>
        <w:r>
          <w:rPr>
            <w:webHidden/>
          </w:rPr>
          <w:instrText xml:space="preserve"> PAGEREF _Toc179363919 \h </w:instrText>
        </w:r>
        <w:r>
          <w:rPr>
            <w:webHidden/>
          </w:rPr>
        </w:r>
        <w:r>
          <w:rPr>
            <w:webHidden/>
          </w:rPr>
          <w:fldChar w:fldCharType="separate"/>
        </w:r>
        <w:r w:rsidR="002B52CB">
          <w:rPr>
            <w:webHidden/>
          </w:rPr>
          <w:t>1</w:t>
        </w:r>
        <w:r>
          <w:rPr>
            <w:webHidden/>
          </w:rPr>
          <w:fldChar w:fldCharType="end"/>
        </w:r>
      </w:hyperlink>
    </w:p>
    <w:p w14:paraId="2799122D" w14:textId="6646E1B9" w:rsidR="00FE1D6C" w:rsidRDefault="00FE1D6C">
      <w:pPr>
        <w:pStyle w:val="Spistreci1"/>
        <w:rPr>
          <w:rFonts w:asciiTheme="minorHAnsi" w:eastAsiaTheme="minorEastAsia" w:hAnsiTheme="minorHAnsi" w:cstheme="minorBidi"/>
          <w:b w:val="0"/>
          <w:kern w:val="2"/>
          <w:sz w:val="22"/>
          <w:szCs w:val="22"/>
          <w14:ligatures w14:val="standardContextual"/>
        </w:rPr>
      </w:pPr>
      <w:hyperlink w:anchor="_Toc179363920" w:history="1">
        <w:r w:rsidRPr="00507EBE">
          <w:rPr>
            <w:rStyle w:val="Hipercze"/>
            <w:rFonts w:cs="Arial"/>
          </w:rPr>
          <w:t>Wprowadzenie</w:t>
        </w:r>
        <w:r>
          <w:rPr>
            <w:webHidden/>
          </w:rPr>
          <w:tab/>
        </w:r>
        <w:r>
          <w:rPr>
            <w:webHidden/>
          </w:rPr>
          <w:fldChar w:fldCharType="begin"/>
        </w:r>
        <w:r>
          <w:rPr>
            <w:webHidden/>
          </w:rPr>
          <w:instrText xml:space="preserve"> PAGEREF _Toc179363920 \h </w:instrText>
        </w:r>
        <w:r>
          <w:rPr>
            <w:webHidden/>
          </w:rPr>
        </w:r>
        <w:r>
          <w:rPr>
            <w:webHidden/>
          </w:rPr>
          <w:fldChar w:fldCharType="separate"/>
        </w:r>
        <w:r w:rsidR="002B52CB">
          <w:rPr>
            <w:webHidden/>
          </w:rPr>
          <w:t>2</w:t>
        </w:r>
        <w:r>
          <w:rPr>
            <w:webHidden/>
          </w:rPr>
          <w:fldChar w:fldCharType="end"/>
        </w:r>
      </w:hyperlink>
    </w:p>
    <w:p w14:paraId="365B1321" w14:textId="045DF49D" w:rsidR="00FE1D6C" w:rsidRDefault="00FE1D6C">
      <w:pPr>
        <w:pStyle w:val="Spistreci1"/>
        <w:rPr>
          <w:rFonts w:asciiTheme="minorHAnsi" w:eastAsiaTheme="minorEastAsia" w:hAnsiTheme="minorHAnsi" w:cstheme="minorBidi"/>
          <w:b w:val="0"/>
          <w:kern w:val="2"/>
          <w:sz w:val="22"/>
          <w:szCs w:val="22"/>
          <w14:ligatures w14:val="standardContextual"/>
        </w:rPr>
      </w:pPr>
      <w:hyperlink w:anchor="_Toc179363921" w:history="1">
        <w:r w:rsidRPr="00507EBE">
          <w:rPr>
            <w:rStyle w:val="Hipercze"/>
            <w:rFonts w:cs="Arial"/>
          </w:rPr>
          <w:t>1. Charakterystyka zjawiska przemocy domowej</w:t>
        </w:r>
        <w:r>
          <w:rPr>
            <w:webHidden/>
          </w:rPr>
          <w:tab/>
        </w:r>
        <w:r>
          <w:rPr>
            <w:webHidden/>
          </w:rPr>
          <w:fldChar w:fldCharType="begin"/>
        </w:r>
        <w:r>
          <w:rPr>
            <w:webHidden/>
          </w:rPr>
          <w:instrText xml:space="preserve"> PAGEREF _Toc179363921 \h </w:instrText>
        </w:r>
        <w:r>
          <w:rPr>
            <w:webHidden/>
          </w:rPr>
        </w:r>
        <w:r>
          <w:rPr>
            <w:webHidden/>
          </w:rPr>
          <w:fldChar w:fldCharType="separate"/>
        </w:r>
        <w:r w:rsidR="002B52CB">
          <w:rPr>
            <w:webHidden/>
          </w:rPr>
          <w:t>3</w:t>
        </w:r>
        <w:r>
          <w:rPr>
            <w:webHidden/>
          </w:rPr>
          <w:fldChar w:fldCharType="end"/>
        </w:r>
      </w:hyperlink>
    </w:p>
    <w:p w14:paraId="5EF9971A" w14:textId="307D45DD" w:rsidR="00FE1D6C" w:rsidRDefault="00FE1D6C">
      <w:pPr>
        <w:pStyle w:val="Spistreci2"/>
        <w:tabs>
          <w:tab w:val="right" w:leader="dot" w:pos="9060"/>
        </w:tabs>
        <w:rPr>
          <w:rFonts w:asciiTheme="minorHAnsi" w:eastAsiaTheme="minorEastAsia" w:hAnsiTheme="minorHAnsi" w:cstheme="minorBidi"/>
          <w:noProof/>
          <w:kern w:val="2"/>
          <w:sz w:val="22"/>
          <w:szCs w:val="22"/>
          <w14:ligatures w14:val="standardContextual"/>
        </w:rPr>
      </w:pPr>
      <w:hyperlink w:anchor="_Toc179363922" w:history="1">
        <w:r w:rsidRPr="00507EBE">
          <w:rPr>
            <w:rStyle w:val="Hipercze"/>
            <w:rFonts w:cs="Arial"/>
            <w:noProof/>
          </w:rPr>
          <w:t>1.1. Definicja przemocy domowej</w:t>
        </w:r>
        <w:r>
          <w:rPr>
            <w:noProof/>
            <w:webHidden/>
          </w:rPr>
          <w:tab/>
        </w:r>
        <w:r>
          <w:rPr>
            <w:noProof/>
            <w:webHidden/>
          </w:rPr>
          <w:fldChar w:fldCharType="begin"/>
        </w:r>
        <w:r>
          <w:rPr>
            <w:noProof/>
            <w:webHidden/>
          </w:rPr>
          <w:instrText xml:space="preserve"> PAGEREF _Toc179363922 \h </w:instrText>
        </w:r>
        <w:r>
          <w:rPr>
            <w:noProof/>
            <w:webHidden/>
          </w:rPr>
        </w:r>
        <w:r>
          <w:rPr>
            <w:noProof/>
            <w:webHidden/>
          </w:rPr>
          <w:fldChar w:fldCharType="separate"/>
        </w:r>
        <w:r w:rsidR="002B52CB">
          <w:rPr>
            <w:noProof/>
            <w:webHidden/>
          </w:rPr>
          <w:t>3</w:t>
        </w:r>
        <w:r>
          <w:rPr>
            <w:noProof/>
            <w:webHidden/>
          </w:rPr>
          <w:fldChar w:fldCharType="end"/>
        </w:r>
      </w:hyperlink>
    </w:p>
    <w:p w14:paraId="2826B08A" w14:textId="5628EA93" w:rsidR="00FE1D6C" w:rsidRDefault="00FE1D6C">
      <w:pPr>
        <w:pStyle w:val="Spistreci2"/>
        <w:tabs>
          <w:tab w:val="right" w:leader="dot" w:pos="9060"/>
        </w:tabs>
        <w:rPr>
          <w:rFonts w:asciiTheme="minorHAnsi" w:eastAsiaTheme="minorEastAsia" w:hAnsiTheme="minorHAnsi" w:cstheme="minorBidi"/>
          <w:noProof/>
          <w:kern w:val="2"/>
          <w:sz w:val="22"/>
          <w:szCs w:val="22"/>
          <w14:ligatures w14:val="standardContextual"/>
        </w:rPr>
      </w:pPr>
      <w:hyperlink w:anchor="_Toc179363923" w:history="1">
        <w:r w:rsidRPr="00507EBE">
          <w:rPr>
            <w:rStyle w:val="Hipercze"/>
            <w:rFonts w:cs="Arial"/>
            <w:noProof/>
          </w:rPr>
          <w:t>1.2. Rodzaje przemocy</w:t>
        </w:r>
        <w:r>
          <w:rPr>
            <w:noProof/>
            <w:webHidden/>
          </w:rPr>
          <w:tab/>
        </w:r>
        <w:r>
          <w:rPr>
            <w:noProof/>
            <w:webHidden/>
          </w:rPr>
          <w:fldChar w:fldCharType="begin"/>
        </w:r>
        <w:r>
          <w:rPr>
            <w:noProof/>
            <w:webHidden/>
          </w:rPr>
          <w:instrText xml:space="preserve"> PAGEREF _Toc179363923 \h </w:instrText>
        </w:r>
        <w:r>
          <w:rPr>
            <w:noProof/>
            <w:webHidden/>
          </w:rPr>
        </w:r>
        <w:r>
          <w:rPr>
            <w:noProof/>
            <w:webHidden/>
          </w:rPr>
          <w:fldChar w:fldCharType="separate"/>
        </w:r>
        <w:r w:rsidR="002B52CB">
          <w:rPr>
            <w:noProof/>
            <w:webHidden/>
          </w:rPr>
          <w:t>4</w:t>
        </w:r>
        <w:r>
          <w:rPr>
            <w:noProof/>
            <w:webHidden/>
          </w:rPr>
          <w:fldChar w:fldCharType="end"/>
        </w:r>
      </w:hyperlink>
    </w:p>
    <w:p w14:paraId="6F4F6DC7" w14:textId="14405C40" w:rsidR="00FE1D6C" w:rsidRDefault="00FE1D6C">
      <w:pPr>
        <w:pStyle w:val="Spistreci2"/>
        <w:tabs>
          <w:tab w:val="right" w:leader="dot" w:pos="9060"/>
        </w:tabs>
        <w:rPr>
          <w:rFonts w:asciiTheme="minorHAnsi" w:eastAsiaTheme="minorEastAsia" w:hAnsiTheme="minorHAnsi" w:cstheme="minorBidi"/>
          <w:noProof/>
          <w:kern w:val="2"/>
          <w:sz w:val="22"/>
          <w:szCs w:val="22"/>
          <w14:ligatures w14:val="standardContextual"/>
        </w:rPr>
      </w:pPr>
      <w:hyperlink w:anchor="_Toc179363924" w:history="1">
        <w:r w:rsidRPr="00507EBE">
          <w:rPr>
            <w:rStyle w:val="Hipercze"/>
            <w:noProof/>
          </w:rPr>
          <w:t>1.3. Cykle przemocy</w:t>
        </w:r>
        <w:r>
          <w:rPr>
            <w:noProof/>
            <w:webHidden/>
          </w:rPr>
          <w:tab/>
        </w:r>
        <w:r>
          <w:rPr>
            <w:noProof/>
            <w:webHidden/>
          </w:rPr>
          <w:fldChar w:fldCharType="begin"/>
        </w:r>
        <w:r>
          <w:rPr>
            <w:noProof/>
            <w:webHidden/>
          </w:rPr>
          <w:instrText xml:space="preserve"> PAGEREF _Toc179363924 \h </w:instrText>
        </w:r>
        <w:r>
          <w:rPr>
            <w:noProof/>
            <w:webHidden/>
          </w:rPr>
        </w:r>
        <w:r>
          <w:rPr>
            <w:noProof/>
            <w:webHidden/>
          </w:rPr>
          <w:fldChar w:fldCharType="separate"/>
        </w:r>
        <w:r w:rsidR="002B52CB">
          <w:rPr>
            <w:noProof/>
            <w:webHidden/>
          </w:rPr>
          <w:t>6</w:t>
        </w:r>
        <w:r>
          <w:rPr>
            <w:noProof/>
            <w:webHidden/>
          </w:rPr>
          <w:fldChar w:fldCharType="end"/>
        </w:r>
      </w:hyperlink>
    </w:p>
    <w:p w14:paraId="55336EB7" w14:textId="529D2D9E" w:rsidR="00FE1D6C" w:rsidRDefault="00FE1D6C">
      <w:pPr>
        <w:pStyle w:val="Spistreci2"/>
        <w:tabs>
          <w:tab w:val="right" w:leader="dot" w:pos="9060"/>
        </w:tabs>
        <w:rPr>
          <w:rFonts w:asciiTheme="minorHAnsi" w:eastAsiaTheme="minorEastAsia" w:hAnsiTheme="minorHAnsi" w:cstheme="minorBidi"/>
          <w:noProof/>
          <w:kern w:val="2"/>
          <w:sz w:val="22"/>
          <w:szCs w:val="22"/>
          <w14:ligatures w14:val="standardContextual"/>
        </w:rPr>
      </w:pPr>
      <w:hyperlink w:anchor="_Toc179363925" w:history="1">
        <w:r w:rsidRPr="00507EBE">
          <w:rPr>
            <w:rStyle w:val="Hipercze"/>
            <w:noProof/>
          </w:rPr>
          <w:t>1.4. Zjawiska charakterystyczne dla przemocy</w:t>
        </w:r>
        <w:r>
          <w:rPr>
            <w:noProof/>
            <w:webHidden/>
          </w:rPr>
          <w:tab/>
        </w:r>
        <w:r>
          <w:rPr>
            <w:noProof/>
            <w:webHidden/>
          </w:rPr>
          <w:fldChar w:fldCharType="begin"/>
        </w:r>
        <w:r>
          <w:rPr>
            <w:noProof/>
            <w:webHidden/>
          </w:rPr>
          <w:instrText xml:space="preserve"> PAGEREF _Toc179363925 \h </w:instrText>
        </w:r>
        <w:r>
          <w:rPr>
            <w:noProof/>
            <w:webHidden/>
          </w:rPr>
        </w:r>
        <w:r>
          <w:rPr>
            <w:noProof/>
            <w:webHidden/>
          </w:rPr>
          <w:fldChar w:fldCharType="separate"/>
        </w:r>
        <w:r w:rsidR="002B52CB">
          <w:rPr>
            <w:noProof/>
            <w:webHidden/>
          </w:rPr>
          <w:t>6</w:t>
        </w:r>
        <w:r>
          <w:rPr>
            <w:noProof/>
            <w:webHidden/>
          </w:rPr>
          <w:fldChar w:fldCharType="end"/>
        </w:r>
      </w:hyperlink>
    </w:p>
    <w:p w14:paraId="312B5366" w14:textId="5E5C91F3" w:rsidR="00FE1D6C" w:rsidRDefault="00FE1D6C">
      <w:pPr>
        <w:pStyle w:val="Spistreci2"/>
        <w:tabs>
          <w:tab w:val="right" w:leader="dot" w:pos="9060"/>
        </w:tabs>
        <w:rPr>
          <w:rFonts w:asciiTheme="minorHAnsi" w:eastAsiaTheme="minorEastAsia" w:hAnsiTheme="minorHAnsi" w:cstheme="minorBidi"/>
          <w:noProof/>
          <w:kern w:val="2"/>
          <w:sz w:val="22"/>
          <w:szCs w:val="22"/>
          <w14:ligatures w14:val="standardContextual"/>
        </w:rPr>
      </w:pPr>
      <w:hyperlink w:anchor="_Toc179363926" w:history="1">
        <w:r w:rsidRPr="00507EBE">
          <w:rPr>
            <w:rStyle w:val="Hipercze"/>
            <w:rFonts w:cs="Arial"/>
            <w:noProof/>
          </w:rPr>
          <w:t>1.5. Motywy pozostawania w relacji przemocowej</w:t>
        </w:r>
        <w:r>
          <w:rPr>
            <w:noProof/>
            <w:webHidden/>
          </w:rPr>
          <w:tab/>
        </w:r>
        <w:r>
          <w:rPr>
            <w:noProof/>
            <w:webHidden/>
          </w:rPr>
          <w:fldChar w:fldCharType="begin"/>
        </w:r>
        <w:r>
          <w:rPr>
            <w:noProof/>
            <w:webHidden/>
          </w:rPr>
          <w:instrText xml:space="preserve"> PAGEREF _Toc179363926 \h </w:instrText>
        </w:r>
        <w:r>
          <w:rPr>
            <w:noProof/>
            <w:webHidden/>
          </w:rPr>
        </w:r>
        <w:r>
          <w:rPr>
            <w:noProof/>
            <w:webHidden/>
          </w:rPr>
          <w:fldChar w:fldCharType="separate"/>
        </w:r>
        <w:r w:rsidR="002B52CB">
          <w:rPr>
            <w:noProof/>
            <w:webHidden/>
          </w:rPr>
          <w:t>7</w:t>
        </w:r>
        <w:r>
          <w:rPr>
            <w:noProof/>
            <w:webHidden/>
          </w:rPr>
          <w:fldChar w:fldCharType="end"/>
        </w:r>
      </w:hyperlink>
    </w:p>
    <w:p w14:paraId="662B3FA0" w14:textId="6D30AADF" w:rsidR="00FE1D6C" w:rsidRDefault="00FE1D6C">
      <w:pPr>
        <w:pStyle w:val="Spistreci2"/>
        <w:tabs>
          <w:tab w:val="right" w:leader="dot" w:pos="9060"/>
        </w:tabs>
        <w:rPr>
          <w:rFonts w:asciiTheme="minorHAnsi" w:eastAsiaTheme="minorEastAsia" w:hAnsiTheme="minorHAnsi" w:cstheme="minorBidi"/>
          <w:noProof/>
          <w:kern w:val="2"/>
          <w:sz w:val="22"/>
          <w:szCs w:val="22"/>
          <w14:ligatures w14:val="standardContextual"/>
        </w:rPr>
      </w:pPr>
      <w:hyperlink w:anchor="_Toc179363927" w:history="1">
        <w:r w:rsidRPr="00507EBE">
          <w:rPr>
            <w:rStyle w:val="Hipercze"/>
            <w:rFonts w:cs="Arial"/>
            <w:noProof/>
          </w:rPr>
          <w:t>1.6. Konsekwencje doświadczania przemocy domowej</w:t>
        </w:r>
        <w:r>
          <w:rPr>
            <w:noProof/>
            <w:webHidden/>
          </w:rPr>
          <w:tab/>
        </w:r>
        <w:r>
          <w:rPr>
            <w:noProof/>
            <w:webHidden/>
          </w:rPr>
          <w:fldChar w:fldCharType="begin"/>
        </w:r>
        <w:r>
          <w:rPr>
            <w:noProof/>
            <w:webHidden/>
          </w:rPr>
          <w:instrText xml:space="preserve"> PAGEREF _Toc179363927 \h </w:instrText>
        </w:r>
        <w:r>
          <w:rPr>
            <w:noProof/>
            <w:webHidden/>
          </w:rPr>
        </w:r>
        <w:r>
          <w:rPr>
            <w:noProof/>
            <w:webHidden/>
          </w:rPr>
          <w:fldChar w:fldCharType="separate"/>
        </w:r>
        <w:r w:rsidR="002B52CB">
          <w:rPr>
            <w:noProof/>
            <w:webHidden/>
          </w:rPr>
          <w:t>7</w:t>
        </w:r>
        <w:r>
          <w:rPr>
            <w:noProof/>
            <w:webHidden/>
          </w:rPr>
          <w:fldChar w:fldCharType="end"/>
        </w:r>
      </w:hyperlink>
    </w:p>
    <w:p w14:paraId="2434D995" w14:textId="5CD930BE" w:rsidR="00FE1D6C" w:rsidRDefault="00FE1D6C">
      <w:pPr>
        <w:pStyle w:val="Spistreci1"/>
        <w:rPr>
          <w:rFonts w:asciiTheme="minorHAnsi" w:eastAsiaTheme="minorEastAsia" w:hAnsiTheme="minorHAnsi" w:cstheme="minorBidi"/>
          <w:b w:val="0"/>
          <w:kern w:val="2"/>
          <w:sz w:val="22"/>
          <w:szCs w:val="22"/>
          <w14:ligatures w14:val="standardContextual"/>
        </w:rPr>
      </w:pPr>
      <w:hyperlink w:anchor="_Toc179363928" w:history="1">
        <w:r w:rsidRPr="00507EBE">
          <w:rPr>
            <w:rStyle w:val="Hipercze"/>
          </w:rPr>
          <w:t>2. Charakterystyka Powiatu Łańcuckiego</w:t>
        </w:r>
        <w:r>
          <w:rPr>
            <w:webHidden/>
          </w:rPr>
          <w:tab/>
        </w:r>
        <w:r>
          <w:rPr>
            <w:webHidden/>
          </w:rPr>
          <w:fldChar w:fldCharType="begin"/>
        </w:r>
        <w:r>
          <w:rPr>
            <w:webHidden/>
          </w:rPr>
          <w:instrText xml:space="preserve"> PAGEREF _Toc179363928 \h </w:instrText>
        </w:r>
        <w:r>
          <w:rPr>
            <w:webHidden/>
          </w:rPr>
        </w:r>
        <w:r>
          <w:rPr>
            <w:webHidden/>
          </w:rPr>
          <w:fldChar w:fldCharType="separate"/>
        </w:r>
        <w:r w:rsidR="002B52CB">
          <w:rPr>
            <w:webHidden/>
          </w:rPr>
          <w:t>8</w:t>
        </w:r>
        <w:r>
          <w:rPr>
            <w:webHidden/>
          </w:rPr>
          <w:fldChar w:fldCharType="end"/>
        </w:r>
      </w:hyperlink>
    </w:p>
    <w:p w14:paraId="1A8BF7A8" w14:textId="2F1BF2DE" w:rsidR="00FE1D6C" w:rsidRDefault="00FE1D6C">
      <w:pPr>
        <w:pStyle w:val="Spistreci1"/>
        <w:rPr>
          <w:rFonts w:asciiTheme="minorHAnsi" w:eastAsiaTheme="minorEastAsia" w:hAnsiTheme="minorHAnsi" w:cstheme="minorBidi"/>
          <w:b w:val="0"/>
          <w:kern w:val="2"/>
          <w:sz w:val="22"/>
          <w:szCs w:val="22"/>
          <w14:ligatures w14:val="standardContextual"/>
        </w:rPr>
      </w:pPr>
      <w:hyperlink w:anchor="_Toc179363929" w:history="1">
        <w:r w:rsidRPr="00507EBE">
          <w:rPr>
            <w:rStyle w:val="Hipercze"/>
            <w:rFonts w:cs="Arial"/>
          </w:rPr>
          <w:t>3. Akty prawne dotyczące zjawiska przemocy domowej</w:t>
        </w:r>
        <w:r>
          <w:rPr>
            <w:webHidden/>
          </w:rPr>
          <w:tab/>
        </w:r>
        <w:r>
          <w:rPr>
            <w:webHidden/>
          </w:rPr>
          <w:fldChar w:fldCharType="begin"/>
        </w:r>
        <w:r>
          <w:rPr>
            <w:webHidden/>
          </w:rPr>
          <w:instrText xml:space="preserve"> PAGEREF _Toc179363929 \h </w:instrText>
        </w:r>
        <w:r>
          <w:rPr>
            <w:webHidden/>
          </w:rPr>
        </w:r>
        <w:r>
          <w:rPr>
            <w:webHidden/>
          </w:rPr>
          <w:fldChar w:fldCharType="separate"/>
        </w:r>
        <w:r w:rsidR="002B52CB">
          <w:rPr>
            <w:webHidden/>
          </w:rPr>
          <w:t>9</w:t>
        </w:r>
        <w:r>
          <w:rPr>
            <w:webHidden/>
          </w:rPr>
          <w:fldChar w:fldCharType="end"/>
        </w:r>
      </w:hyperlink>
    </w:p>
    <w:p w14:paraId="06A8A94C" w14:textId="7B7D284B" w:rsidR="00FE1D6C" w:rsidRDefault="00FE1D6C">
      <w:pPr>
        <w:pStyle w:val="Spistreci1"/>
        <w:rPr>
          <w:rFonts w:asciiTheme="minorHAnsi" w:eastAsiaTheme="minorEastAsia" w:hAnsiTheme="minorHAnsi" w:cstheme="minorBidi"/>
          <w:b w:val="0"/>
          <w:kern w:val="2"/>
          <w:sz w:val="22"/>
          <w:szCs w:val="22"/>
          <w14:ligatures w14:val="standardContextual"/>
        </w:rPr>
      </w:pPr>
      <w:hyperlink w:anchor="_Toc179363930" w:history="1">
        <w:r w:rsidRPr="00507EBE">
          <w:rPr>
            <w:rStyle w:val="Hipercze"/>
            <w:rFonts w:cs="Arial"/>
          </w:rPr>
          <w:t>4. Diagnoza problemu przemocy domowej w Powiecie Łańcuckim</w:t>
        </w:r>
        <w:r>
          <w:rPr>
            <w:webHidden/>
          </w:rPr>
          <w:tab/>
        </w:r>
        <w:r>
          <w:rPr>
            <w:webHidden/>
          </w:rPr>
          <w:fldChar w:fldCharType="begin"/>
        </w:r>
        <w:r>
          <w:rPr>
            <w:webHidden/>
          </w:rPr>
          <w:instrText xml:space="preserve"> PAGEREF _Toc179363930 \h </w:instrText>
        </w:r>
        <w:r>
          <w:rPr>
            <w:webHidden/>
          </w:rPr>
        </w:r>
        <w:r>
          <w:rPr>
            <w:webHidden/>
          </w:rPr>
          <w:fldChar w:fldCharType="separate"/>
        </w:r>
        <w:r w:rsidR="002B52CB">
          <w:rPr>
            <w:webHidden/>
          </w:rPr>
          <w:t>10</w:t>
        </w:r>
        <w:r>
          <w:rPr>
            <w:webHidden/>
          </w:rPr>
          <w:fldChar w:fldCharType="end"/>
        </w:r>
      </w:hyperlink>
    </w:p>
    <w:p w14:paraId="0F73841B" w14:textId="3D0EFDD2" w:rsidR="00FE1D6C" w:rsidRDefault="00FE1D6C">
      <w:pPr>
        <w:pStyle w:val="Spistreci1"/>
        <w:rPr>
          <w:rFonts w:asciiTheme="minorHAnsi" w:eastAsiaTheme="minorEastAsia" w:hAnsiTheme="minorHAnsi" w:cstheme="minorBidi"/>
          <w:b w:val="0"/>
          <w:kern w:val="2"/>
          <w:sz w:val="22"/>
          <w:szCs w:val="22"/>
          <w14:ligatures w14:val="standardContextual"/>
        </w:rPr>
      </w:pPr>
      <w:hyperlink w:anchor="_Toc179363931" w:history="1">
        <w:r w:rsidRPr="00507EBE">
          <w:rPr>
            <w:rStyle w:val="Hipercze"/>
            <w:rFonts w:cs="Arial"/>
          </w:rPr>
          <w:t>5. Cele programu</w:t>
        </w:r>
        <w:r>
          <w:rPr>
            <w:webHidden/>
          </w:rPr>
          <w:tab/>
        </w:r>
        <w:r>
          <w:rPr>
            <w:webHidden/>
          </w:rPr>
          <w:fldChar w:fldCharType="begin"/>
        </w:r>
        <w:r>
          <w:rPr>
            <w:webHidden/>
          </w:rPr>
          <w:instrText xml:space="preserve"> PAGEREF _Toc179363931 \h </w:instrText>
        </w:r>
        <w:r>
          <w:rPr>
            <w:webHidden/>
          </w:rPr>
        </w:r>
        <w:r>
          <w:rPr>
            <w:webHidden/>
          </w:rPr>
          <w:fldChar w:fldCharType="separate"/>
        </w:r>
        <w:r w:rsidR="002B52CB">
          <w:rPr>
            <w:webHidden/>
          </w:rPr>
          <w:t>14</w:t>
        </w:r>
        <w:r>
          <w:rPr>
            <w:webHidden/>
          </w:rPr>
          <w:fldChar w:fldCharType="end"/>
        </w:r>
      </w:hyperlink>
    </w:p>
    <w:p w14:paraId="5D9FBBD3" w14:textId="53D987AB" w:rsidR="00FE1D6C" w:rsidRDefault="00FE1D6C">
      <w:pPr>
        <w:pStyle w:val="Spistreci1"/>
        <w:rPr>
          <w:rFonts w:asciiTheme="minorHAnsi" w:eastAsiaTheme="minorEastAsia" w:hAnsiTheme="minorHAnsi" w:cstheme="minorBidi"/>
          <w:b w:val="0"/>
          <w:kern w:val="2"/>
          <w:sz w:val="22"/>
          <w:szCs w:val="22"/>
          <w14:ligatures w14:val="standardContextual"/>
        </w:rPr>
      </w:pPr>
      <w:hyperlink w:anchor="_Toc179363932" w:history="1">
        <w:r w:rsidRPr="00507EBE">
          <w:rPr>
            <w:rStyle w:val="Hipercze"/>
          </w:rPr>
          <w:t>6. Harmonogram realizacji programu</w:t>
        </w:r>
        <w:r>
          <w:rPr>
            <w:webHidden/>
          </w:rPr>
          <w:tab/>
        </w:r>
        <w:r>
          <w:rPr>
            <w:webHidden/>
          </w:rPr>
          <w:fldChar w:fldCharType="begin"/>
        </w:r>
        <w:r>
          <w:rPr>
            <w:webHidden/>
          </w:rPr>
          <w:instrText xml:space="preserve"> PAGEREF _Toc179363932 \h </w:instrText>
        </w:r>
        <w:r>
          <w:rPr>
            <w:webHidden/>
          </w:rPr>
        </w:r>
        <w:r>
          <w:rPr>
            <w:webHidden/>
          </w:rPr>
          <w:fldChar w:fldCharType="separate"/>
        </w:r>
        <w:r w:rsidR="002B52CB">
          <w:rPr>
            <w:webHidden/>
          </w:rPr>
          <w:t>15</w:t>
        </w:r>
        <w:r>
          <w:rPr>
            <w:webHidden/>
          </w:rPr>
          <w:fldChar w:fldCharType="end"/>
        </w:r>
      </w:hyperlink>
    </w:p>
    <w:p w14:paraId="53F57A73" w14:textId="54C5E37B" w:rsidR="00FE1D6C" w:rsidRDefault="00FE1D6C">
      <w:pPr>
        <w:pStyle w:val="Spistreci1"/>
        <w:rPr>
          <w:rFonts w:asciiTheme="minorHAnsi" w:eastAsiaTheme="minorEastAsia" w:hAnsiTheme="minorHAnsi" w:cstheme="minorBidi"/>
          <w:b w:val="0"/>
          <w:kern w:val="2"/>
          <w:sz w:val="22"/>
          <w:szCs w:val="22"/>
          <w14:ligatures w14:val="standardContextual"/>
        </w:rPr>
      </w:pPr>
      <w:hyperlink w:anchor="_Toc179363933" w:history="1">
        <w:r w:rsidRPr="00507EBE">
          <w:rPr>
            <w:rStyle w:val="Hipercze"/>
            <w:rFonts w:cs="Arial"/>
          </w:rPr>
          <w:t>7. Odbiorcy Programu</w:t>
        </w:r>
        <w:r>
          <w:rPr>
            <w:webHidden/>
          </w:rPr>
          <w:tab/>
        </w:r>
        <w:r>
          <w:rPr>
            <w:webHidden/>
          </w:rPr>
          <w:fldChar w:fldCharType="begin"/>
        </w:r>
        <w:r>
          <w:rPr>
            <w:webHidden/>
          </w:rPr>
          <w:instrText xml:space="preserve"> PAGEREF _Toc179363933 \h </w:instrText>
        </w:r>
        <w:r>
          <w:rPr>
            <w:webHidden/>
          </w:rPr>
        </w:r>
        <w:r>
          <w:rPr>
            <w:webHidden/>
          </w:rPr>
          <w:fldChar w:fldCharType="separate"/>
        </w:r>
        <w:r w:rsidR="002B52CB">
          <w:rPr>
            <w:webHidden/>
          </w:rPr>
          <w:t>18</w:t>
        </w:r>
        <w:r>
          <w:rPr>
            <w:webHidden/>
          </w:rPr>
          <w:fldChar w:fldCharType="end"/>
        </w:r>
      </w:hyperlink>
    </w:p>
    <w:p w14:paraId="0B675DBB" w14:textId="228E220A" w:rsidR="00FE1D6C" w:rsidRDefault="00FE1D6C">
      <w:pPr>
        <w:pStyle w:val="Spistreci1"/>
        <w:rPr>
          <w:rFonts w:asciiTheme="minorHAnsi" w:eastAsiaTheme="minorEastAsia" w:hAnsiTheme="minorHAnsi" w:cstheme="minorBidi"/>
          <w:b w:val="0"/>
          <w:kern w:val="2"/>
          <w:sz w:val="22"/>
          <w:szCs w:val="22"/>
          <w14:ligatures w14:val="standardContextual"/>
        </w:rPr>
      </w:pPr>
      <w:hyperlink w:anchor="_Toc179363934" w:history="1">
        <w:r w:rsidRPr="00507EBE">
          <w:rPr>
            <w:rStyle w:val="Hipercze"/>
            <w:rFonts w:cs="Arial"/>
          </w:rPr>
          <w:t>8. Realizatorzy programu</w:t>
        </w:r>
        <w:r>
          <w:rPr>
            <w:webHidden/>
          </w:rPr>
          <w:tab/>
        </w:r>
        <w:r>
          <w:rPr>
            <w:webHidden/>
          </w:rPr>
          <w:fldChar w:fldCharType="begin"/>
        </w:r>
        <w:r>
          <w:rPr>
            <w:webHidden/>
          </w:rPr>
          <w:instrText xml:space="preserve"> PAGEREF _Toc179363934 \h </w:instrText>
        </w:r>
        <w:r>
          <w:rPr>
            <w:webHidden/>
          </w:rPr>
        </w:r>
        <w:r>
          <w:rPr>
            <w:webHidden/>
          </w:rPr>
          <w:fldChar w:fldCharType="separate"/>
        </w:r>
        <w:r w:rsidR="002B52CB">
          <w:rPr>
            <w:webHidden/>
          </w:rPr>
          <w:t>19</w:t>
        </w:r>
        <w:r>
          <w:rPr>
            <w:webHidden/>
          </w:rPr>
          <w:fldChar w:fldCharType="end"/>
        </w:r>
      </w:hyperlink>
    </w:p>
    <w:p w14:paraId="17837B25" w14:textId="7B66E6DB" w:rsidR="00FE1D6C" w:rsidRDefault="00FE1D6C">
      <w:pPr>
        <w:pStyle w:val="Spistreci1"/>
        <w:rPr>
          <w:rFonts w:asciiTheme="minorHAnsi" w:eastAsiaTheme="minorEastAsia" w:hAnsiTheme="minorHAnsi" w:cstheme="minorBidi"/>
          <w:b w:val="0"/>
          <w:kern w:val="2"/>
          <w:sz w:val="22"/>
          <w:szCs w:val="22"/>
          <w14:ligatures w14:val="standardContextual"/>
        </w:rPr>
      </w:pPr>
      <w:hyperlink w:anchor="_Toc179363935" w:history="1">
        <w:r w:rsidRPr="00507EBE">
          <w:rPr>
            <w:rStyle w:val="Hipercze"/>
            <w:rFonts w:cs="Arial"/>
          </w:rPr>
          <w:t>9. Oczekiwane efekty realizacji programu</w:t>
        </w:r>
        <w:r>
          <w:rPr>
            <w:webHidden/>
          </w:rPr>
          <w:tab/>
        </w:r>
        <w:r>
          <w:rPr>
            <w:webHidden/>
          </w:rPr>
          <w:fldChar w:fldCharType="begin"/>
        </w:r>
        <w:r>
          <w:rPr>
            <w:webHidden/>
          </w:rPr>
          <w:instrText xml:space="preserve"> PAGEREF _Toc179363935 \h </w:instrText>
        </w:r>
        <w:r>
          <w:rPr>
            <w:webHidden/>
          </w:rPr>
        </w:r>
        <w:r>
          <w:rPr>
            <w:webHidden/>
          </w:rPr>
          <w:fldChar w:fldCharType="separate"/>
        </w:r>
        <w:r w:rsidR="002B52CB">
          <w:rPr>
            <w:webHidden/>
          </w:rPr>
          <w:t>19</w:t>
        </w:r>
        <w:r>
          <w:rPr>
            <w:webHidden/>
          </w:rPr>
          <w:fldChar w:fldCharType="end"/>
        </w:r>
      </w:hyperlink>
    </w:p>
    <w:p w14:paraId="2A17F45D" w14:textId="3BDB1FB1" w:rsidR="00FE1D6C" w:rsidRDefault="00FE1D6C">
      <w:pPr>
        <w:pStyle w:val="Spistreci1"/>
        <w:rPr>
          <w:rFonts w:asciiTheme="minorHAnsi" w:eastAsiaTheme="minorEastAsia" w:hAnsiTheme="minorHAnsi" w:cstheme="minorBidi"/>
          <w:b w:val="0"/>
          <w:kern w:val="2"/>
          <w:sz w:val="22"/>
          <w:szCs w:val="22"/>
          <w14:ligatures w14:val="standardContextual"/>
        </w:rPr>
      </w:pPr>
      <w:hyperlink w:anchor="_Toc179363936" w:history="1">
        <w:r w:rsidRPr="00507EBE">
          <w:rPr>
            <w:rStyle w:val="Hipercze"/>
            <w:rFonts w:cs="Arial"/>
          </w:rPr>
          <w:t>10. Monitorowanie i sprawozdawczość</w:t>
        </w:r>
        <w:r>
          <w:rPr>
            <w:webHidden/>
          </w:rPr>
          <w:tab/>
        </w:r>
        <w:r>
          <w:rPr>
            <w:webHidden/>
          </w:rPr>
          <w:fldChar w:fldCharType="begin"/>
        </w:r>
        <w:r>
          <w:rPr>
            <w:webHidden/>
          </w:rPr>
          <w:instrText xml:space="preserve"> PAGEREF _Toc179363936 \h </w:instrText>
        </w:r>
        <w:r>
          <w:rPr>
            <w:webHidden/>
          </w:rPr>
        </w:r>
        <w:r>
          <w:rPr>
            <w:webHidden/>
          </w:rPr>
          <w:fldChar w:fldCharType="separate"/>
        </w:r>
        <w:r w:rsidR="002B52CB">
          <w:rPr>
            <w:webHidden/>
          </w:rPr>
          <w:t>20</w:t>
        </w:r>
        <w:r>
          <w:rPr>
            <w:webHidden/>
          </w:rPr>
          <w:fldChar w:fldCharType="end"/>
        </w:r>
      </w:hyperlink>
    </w:p>
    <w:p w14:paraId="740656EB" w14:textId="37C1FFEA" w:rsidR="00FE1D6C" w:rsidRDefault="00FE1D6C">
      <w:pPr>
        <w:pStyle w:val="Spistreci1"/>
        <w:rPr>
          <w:rFonts w:asciiTheme="minorHAnsi" w:eastAsiaTheme="minorEastAsia" w:hAnsiTheme="minorHAnsi" w:cstheme="minorBidi"/>
          <w:b w:val="0"/>
          <w:kern w:val="2"/>
          <w:sz w:val="22"/>
          <w:szCs w:val="22"/>
          <w14:ligatures w14:val="standardContextual"/>
        </w:rPr>
      </w:pPr>
      <w:hyperlink w:anchor="_Toc179363937" w:history="1">
        <w:r w:rsidRPr="00507EBE">
          <w:rPr>
            <w:rStyle w:val="Hipercze"/>
            <w:rFonts w:cs="Arial"/>
          </w:rPr>
          <w:t>11. Podsumowanie</w:t>
        </w:r>
        <w:r>
          <w:rPr>
            <w:webHidden/>
          </w:rPr>
          <w:tab/>
        </w:r>
        <w:r>
          <w:rPr>
            <w:webHidden/>
          </w:rPr>
          <w:fldChar w:fldCharType="begin"/>
        </w:r>
        <w:r>
          <w:rPr>
            <w:webHidden/>
          </w:rPr>
          <w:instrText xml:space="preserve"> PAGEREF _Toc179363937 \h </w:instrText>
        </w:r>
        <w:r>
          <w:rPr>
            <w:webHidden/>
          </w:rPr>
        </w:r>
        <w:r>
          <w:rPr>
            <w:webHidden/>
          </w:rPr>
          <w:fldChar w:fldCharType="separate"/>
        </w:r>
        <w:r w:rsidR="002B52CB">
          <w:rPr>
            <w:webHidden/>
          </w:rPr>
          <w:t>20</w:t>
        </w:r>
        <w:r>
          <w:rPr>
            <w:webHidden/>
          </w:rPr>
          <w:fldChar w:fldCharType="end"/>
        </w:r>
      </w:hyperlink>
    </w:p>
    <w:p w14:paraId="70DCBCDE" w14:textId="6650238C" w:rsidR="00382BDA" w:rsidRPr="00C42CF0" w:rsidRDefault="00382BDA" w:rsidP="00ED3273">
      <w:pPr>
        <w:rPr>
          <w:rFonts w:cs="Arial"/>
        </w:rPr>
      </w:pPr>
      <w:r w:rsidRPr="001B2F02">
        <w:rPr>
          <w:rFonts w:cs="Arial"/>
          <w:bCs/>
        </w:rPr>
        <w:fldChar w:fldCharType="end"/>
      </w:r>
    </w:p>
    <w:p w14:paraId="5F467BCB" w14:textId="77777777" w:rsidR="00382BDA" w:rsidRPr="00C42CF0" w:rsidRDefault="00382BDA" w:rsidP="00382BDA">
      <w:pPr>
        <w:rPr>
          <w:rFonts w:cs="Arial"/>
        </w:rPr>
      </w:pPr>
      <w:r w:rsidRPr="00C42CF0">
        <w:rPr>
          <w:rFonts w:cs="Arial"/>
        </w:rPr>
        <w:br w:type="page"/>
      </w:r>
    </w:p>
    <w:p w14:paraId="2E08115C" w14:textId="77777777" w:rsidR="00382BDA" w:rsidRPr="00C42CF0" w:rsidRDefault="00382BDA" w:rsidP="00382BDA">
      <w:pPr>
        <w:pStyle w:val="Nagwek1"/>
        <w:rPr>
          <w:rFonts w:cs="Arial"/>
        </w:rPr>
      </w:pPr>
      <w:bookmarkStart w:id="6" w:name="_Toc280604109"/>
      <w:bookmarkStart w:id="7" w:name="_Toc288718839"/>
      <w:bookmarkStart w:id="8" w:name="_Toc179363920"/>
      <w:r w:rsidRPr="00C42CF0">
        <w:rPr>
          <w:rFonts w:cs="Arial"/>
        </w:rPr>
        <w:lastRenderedPageBreak/>
        <w:t>W</w:t>
      </w:r>
      <w:bookmarkEnd w:id="6"/>
      <w:bookmarkEnd w:id="7"/>
      <w:r w:rsidRPr="00C42CF0">
        <w:rPr>
          <w:rFonts w:cs="Arial"/>
        </w:rPr>
        <w:t>prowadzenie</w:t>
      </w:r>
      <w:bookmarkEnd w:id="8"/>
    </w:p>
    <w:p w14:paraId="068EBE82" w14:textId="1F6B557C" w:rsidR="00382BDA" w:rsidRPr="00C42CF0" w:rsidRDefault="00382BDA" w:rsidP="00684BD1">
      <w:r w:rsidRPr="00C42CF0">
        <w:t>Przemoc domowa we współczesnym świecie jest zjawiskiem coraz bardziej powszechnym. Jej zasięg, różnorodność form oraz konsekwencje natury wychowaw</w:t>
      </w:r>
      <w:r w:rsidR="00731F58" w:rsidRPr="00C42CF0">
        <w:t>czej</w:t>
      </w:r>
      <w:r w:rsidRPr="00C42CF0">
        <w:t xml:space="preserve">, psychologicznej, zdrowotnej i ekonomicznej powodują, że należy traktować ją jako zjawisko społeczne wysokiej rangi. W dzisiejszym świecie mimo wysokiego poziomu rozwoju społecznego i postępu nauki niejednokrotnie dom rodzinny staje się miejscem stosowania przemocy wobec drugiego człowieka. </w:t>
      </w:r>
    </w:p>
    <w:p w14:paraId="2D2F2AAA" w14:textId="77777777" w:rsidR="00382BDA" w:rsidRPr="00C42CF0" w:rsidRDefault="00382BDA" w:rsidP="00684BD1">
      <w:r w:rsidRPr="00C42CF0">
        <w:t xml:space="preserve">Zjawisko przemocy jest coraz częściej przedmiotem badań wielu specjalistów, którzy zwracają uwagę między innymi na postępujący wzrost tego zjawiska. Zauważają, że wszechobecna agresja coraz szerzej przenika do lokalnych środowisk; niepokojąco wzrasta liczba osób doznających przemocy, a osoby stosujące przemoc sięgają po coraz bardziej wyszukane formy i metody działania. </w:t>
      </w:r>
    </w:p>
    <w:p w14:paraId="05848065" w14:textId="186B027C" w:rsidR="00382BDA" w:rsidRPr="00C42CF0" w:rsidRDefault="00382BDA" w:rsidP="00684BD1">
      <w:pPr>
        <w:rPr>
          <w:bCs/>
        </w:rPr>
      </w:pPr>
      <w:r w:rsidRPr="00C42CF0">
        <w:rPr>
          <w:bCs/>
        </w:rPr>
        <w:t xml:space="preserve">Charakter i specyfika omawianego problemu sprawia, iż aby </w:t>
      </w:r>
      <w:r w:rsidRPr="00C42CF0">
        <w:t>pomoc była skuteczna, konieczna jest współpraca służb, instytucji i organizacji pozarządowych. Wynika ona z założenia, że udzielana pomoc powinna być kompleksowa i wielodyscyplinarna oraz</w:t>
      </w:r>
      <w:r w:rsidR="003B29E6">
        <w:t xml:space="preserve"> </w:t>
      </w:r>
      <w:r w:rsidRPr="00C42CF0">
        <w:t xml:space="preserve">uwzględniać różne aspekty życia zarówno osób krzywdzonych, jak i osób dopuszczających się przemocy. </w:t>
      </w:r>
    </w:p>
    <w:p w14:paraId="473E64DA" w14:textId="32AD91A9" w:rsidR="00382BDA" w:rsidRPr="00C42CF0" w:rsidRDefault="00382BDA" w:rsidP="00684BD1">
      <w:r w:rsidRPr="00C42CF0">
        <w:t>Do realizacji tych działań powołano specjalistyczne instytucje działające na polu pomocy społecznej. Są to zarówno ośrodki organizowane przez administrację rządową</w:t>
      </w:r>
      <w:r w:rsidRPr="00C42CF0">
        <w:br/>
        <w:t xml:space="preserve"> i samorządową jak i organizacje pozarządowe.</w:t>
      </w:r>
    </w:p>
    <w:p w14:paraId="3FAFE7F2" w14:textId="452B1AA9" w:rsidR="00382BDA" w:rsidRPr="009E5C36" w:rsidRDefault="00382BDA" w:rsidP="00684BD1">
      <w:pPr>
        <w:rPr>
          <w:rFonts w:eastAsia="TimesNewRoman"/>
        </w:rPr>
      </w:pPr>
      <w:r w:rsidRPr="00C42CF0">
        <w:rPr>
          <w:rFonts w:eastAsia="TimesNewRoman"/>
          <w:szCs w:val="24"/>
        </w:rPr>
        <w:t xml:space="preserve">Powiatowe Centrum Pomocy Rodzinie, które realizując zadania z zakresu pomocy </w:t>
      </w:r>
      <w:r w:rsidRPr="009E5C36">
        <w:rPr>
          <w:rFonts w:eastAsia="TimesNewRoman"/>
        </w:rPr>
        <w:t>społecznej oferuje między innymi</w:t>
      </w:r>
      <w:r w:rsidR="003B29E6">
        <w:rPr>
          <w:rFonts w:eastAsia="TimesNewRoman"/>
        </w:rPr>
        <w:t xml:space="preserve"> </w:t>
      </w:r>
      <w:r w:rsidRPr="009E5C36">
        <w:rPr>
          <w:rFonts w:eastAsia="TimesNewRoman"/>
        </w:rPr>
        <w:t>pomoc osobom doświadczającym przemocy</w:t>
      </w:r>
      <w:r w:rsidR="00CA0C1E">
        <w:rPr>
          <w:rFonts w:eastAsia="TimesNewRoman"/>
        </w:rPr>
        <w:t xml:space="preserve"> domowej</w:t>
      </w:r>
      <w:r w:rsidRPr="009E5C36">
        <w:rPr>
          <w:rFonts w:eastAsia="TimesNewRoman"/>
        </w:rPr>
        <w:t xml:space="preserve"> w zróżnicowanym zakresie, począwszy od pomocy doradczej i informacyjnej, po pomoc prawną, psychologiczną i pedagogiczną.</w:t>
      </w:r>
    </w:p>
    <w:p w14:paraId="5A620634" w14:textId="3F7CBECB" w:rsidR="00382BDA" w:rsidRPr="009E5C36" w:rsidRDefault="00382BDA" w:rsidP="00684BD1">
      <w:r w:rsidRPr="009E5C36">
        <w:t xml:space="preserve">Opracowanie powiatowego programu przeciwdziałania przemocy </w:t>
      </w:r>
      <w:r w:rsidR="009E5C36">
        <w:t>domowej</w:t>
      </w:r>
      <w:r w:rsidRPr="009E5C36">
        <w:t xml:space="preserve"> i</w:t>
      </w:r>
      <w:r w:rsidR="00C42CF0" w:rsidRPr="009E5C36">
        <w:t> </w:t>
      </w:r>
      <w:r w:rsidRPr="009E5C36">
        <w:t xml:space="preserve">ochrony </w:t>
      </w:r>
      <w:r w:rsidR="009E5C36">
        <w:t>osób doznających</w:t>
      </w:r>
      <w:r w:rsidRPr="009E5C36">
        <w:t xml:space="preserve"> przemocy </w:t>
      </w:r>
      <w:r w:rsidR="009E5C36">
        <w:t>domowej</w:t>
      </w:r>
      <w:r w:rsidRPr="009E5C36">
        <w:t xml:space="preserve"> jest wykonaniem nałożonego na powiat obowiązku wynikającego z</w:t>
      </w:r>
      <w:r w:rsidR="009E5C36">
        <w:t> </w:t>
      </w:r>
      <w:r w:rsidRPr="009E5C36">
        <w:t xml:space="preserve">art.6 ust. 3 pkt.1 ustawy z dnia 29 lipca 2005 r. o przeciwdziałaniu przemocy domowej. </w:t>
      </w:r>
    </w:p>
    <w:p w14:paraId="7D94EA2E" w14:textId="57EDA535" w:rsidR="00382BDA" w:rsidRPr="00C42CF0" w:rsidRDefault="00382BDA" w:rsidP="00684BD1">
      <w:r w:rsidRPr="00C42CF0">
        <w:t>Program określa kompleksowe działania w zakresie przeciwdziałania przemocy</w:t>
      </w:r>
      <w:r w:rsidR="00830499" w:rsidRPr="00C42CF0">
        <w:t xml:space="preserve"> domowej</w:t>
      </w:r>
      <w:r w:rsidRPr="00C42CF0">
        <w:t>, jak również edukację osób stosujących przemoc</w:t>
      </w:r>
      <w:r w:rsidR="00830499" w:rsidRPr="00C42CF0">
        <w:t xml:space="preserve"> domową</w:t>
      </w:r>
      <w:r w:rsidRPr="00C42CF0">
        <w:t xml:space="preserve">. </w:t>
      </w:r>
    </w:p>
    <w:p w14:paraId="54E8D920" w14:textId="77777777" w:rsidR="00382BDA" w:rsidRPr="00C42CF0" w:rsidRDefault="00382BDA" w:rsidP="00382BDA">
      <w:pPr>
        <w:rPr>
          <w:rFonts w:cs="Arial"/>
        </w:rPr>
      </w:pPr>
      <w:r w:rsidRPr="00C42CF0">
        <w:rPr>
          <w:rFonts w:cs="Arial"/>
        </w:rPr>
        <w:br w:type="page"/>
      </w:r>
    </w:p>
    <w:p w14:paraId="03DE888E" w14:textId="631DD566" w:rsidR="00382BDA" w:rsidRPr="00C42CF0" w:rsidRDefault="00382BDA" w:rsidP="00382BDA">
      <w:pPr>
        <w:pStyle w:val="Nagwek1"/>
        <w:rPr>
          <w:rFonts w:cs="Arial"/>
        </w:rPr>
      </w:pPr>
      <w:bookmarkStart w:id="9" w:name="_Toc288718844"/>
      <w:bookmarkStart w:id="10" w:name="_Toc179363921"/>
      <w:r w:rsidRPr="00C42CF0">
        <w:rPr>
          <w:rFonts w:cs="Arial"/>
        </w:rPr>
        <w:lastRenderedPageBreak/>
        <w:t xml:space="preserve">1. Charakterystyka zjawiska przemocy </w:t>
      </w:r>
      <w:bookmarkEnd w:id="9"/>
      <w:r w:rsidRPr="00C42CF0">
        <w:rPr>
          <w:rFonts w:cs="Arial"/>
        </w:rPr>
        <w:t>domowej</w:t>
      </w:r>
      <w:bookmarkEnd w:id="10"/>
    </w:p>
    <w:p w14:paraId="4D6B52C0" w14:textId="77C08DE3" w:rsidR="00382BDA" w:rsidRPr="00C42CF0" w:rsidRDefault="00382BDA" w:rsidP="00382BDA">
      <w:pPr>
        <w:pStyle w:val="Nagwek2"/>
        <w:rPr>
          <w:rFonts w:cs="Arial"/>
        </w:rPr>
      </w:pPr>
      <w:bookmarkStart w:id="11" w:name="_Toc288718845"/>
      <w:bookmarkStart w:id="12" w:name="_Toc179363922"/>
      <w:r w:rsidRPr="00C42CF0">
        <w:rPr>
          <w:rFonts w:cs="Arial"/>
        </w:rPr>
        <w:t xml:space="preserve">1.1. Definicja przemocy </w:t>
      </w:r>
      <w:bookmarkEnd w:id="11"/>
      <w:r w:rsidRPr="00C42CF0">
        <w:rPr>
          <w:rFonts w:cs="Arial"/>
        </w:rPr>
        <w:t>domowej</w:t>
      </w:r>
      <w:bookmarkEnd w:id="12"/>
    </w:p>
    <w:p w14:paraId="5CBA5438" w14:textId="7028C756" w:rsidR="00382BDA" w:rsidRPr="00C42CF0" w:rsidRDefault="00382BDA" w:rsidP="00684BD1">
      <w:r w:rsidRPr="00C42CF0">
        <w:rPr>
          <w:b/>
          <w:bCs/>
        </w:rPr>
        <w:t xml:space="preserve">Przemoc domowa </w:t>
      </w:r>
      <w:r w:rsidRPr="00C42CF0">
        <w:t xml:space="preserve">może być zarówno skutkiem, jak i przyczyną dysfunkcji </w:t>
      </w:r>
      <w:r w:rsidRPr="00C42CF0">
        <w:br/>
        <w:t xml:space="preserve">w rodzinie, bez wątpienia należy zaklasyfikować ją do kategorii zachowań negatywnych </w:t>
      </w:r>
      <w:r w:rsidRPr="00C42CF0">
        <w:br/>
        <w:t>o dużej szkodliwości społecznej, prowadzących do poważnych naruszeń norm moralnych i prawnych, tragicznych skutków psychologicznych, a w skrajnych przypadkach do poważnych uszkodzeń ciała czy utraty życia.</w:t>
      </w:r>
    </w:p>
    <w:p w14:paraId="04E059E2" w14:textId="77777777" w:rsidR="00A75A54" w:rsidRPr="00C42CF0" w:rsidRDefault="00A75A54" w:rsidP="00684BD1">
      <w:r w:rsidRPr="00C42CF0">
        <w:t>Ustawa o przeciwdziałaniu przemocy domowej określa przemoc domową</w:t>
      </w:r>
      <w:r w:rsidR="00382BDA" w:rsidRPr="00C42CF0">
        <w:t xml:space="preserve"> </w:t>
      </w:r>
      <w:r w:rsidRPr="00C42CF0">
        <w:t>jako</w:t>
      </w:r>
      <w:r w:rsidR="00382BDA" w:rsidRPr="00C42CF0">
        <w:t xml:space="preserve"> jednorazowe albo powtarzające się umyślne działanie lub zaniechanie</w:t>
      </w:r>
      <w:r w:rsidRPr="00C42CF0">
        <w:t>, wykorzystujące przewagę fizyczną, psychiczną lub ekonomiczną, naruszające prawa lub dobra osobiste osoby doznającej przemocy domowej, w szczególności:</w:t>
      </w:r>
    </w:p>
    <w:p w14:paraId="0B86F092" w14:textId="12E9AE9C" w:rsidR="00A75A54" w:rsidRPr="005C2BC4" w:rsidRDefault="00A75A54" w:rsidP="005C2BC4">
      <w:pPr>
        <w:pStyle w:val="Akapitzlist"/>
        <w:numPr>
          <w:ilvl w:val="0"/>
          <w:numId w:val="14"/>
        </w:numPr>
      </w:pPr>
      <w:r w:rsidRPr="005C2BC4">
        <w:t>narażające tę osobę na niebezpieczeństwo utraty życia, zdrowia lub mienia,</w:t>
      </w:r>
    </w:p>
    <w:p w14:paraId="189578C7" w14:textId="3DCF4E4A" w:rsidR="00A75A54" w:rsidRPr="005C2BC4" w:rsidRDefault="00382BDA" w:rsidP="005C2BC4">
      <w:pPr>
        <w:pStyle w:val="Akapitzlist"/>
        <w:numPr>
          <w:ilvl w:val="0"/>
          <w:numId w:val="14"/>
        </w:numPr>
      </w:pPr>
      <w:r w:rsidRPr="005C2BC4">
        <w:t xml:space="preserve">naruszające </w:t>
      </w:r>
      <w:r w:rsidR="00A75A54" w:rsidRPr="005C2BC4">
        <w:t>jej</w:t>
      </w:r>
      <w:r w:rsidRPr="005C2BC4">
        <w:t xml:space="preserve"> godność, nietykalność cielesną</w:t>
      </w:r>
      <w:r w:rsidR="00A75A54" w:rsidRPr="005C2BC4">
        <w:t xml:space="preserve"> lub </w:t>
      </w:r>
      <w:r w:rsidRPr="005C2BC4">
        <w:t xml:space="preserve">wolność, w tym seksualną, </w:t>
      </w:r>
    </w:p>
    <w:p w14:paraId="6CEFD66F" w14:textId="54FB3530" w:rsidR="00A75A54" w:rsidRPr="005C2BC4" w:rsidRDefault="00A75A54" w:rsidP="005C2BC4">
      <w:pPr>
        <w:pStyle w:val="Akapitzlist"/>
        <w:numPr>
          <w:ilvl w:val="0"/>
          <w:numId w:val="14"/>
        </w:numPr>
      </w:pPr>
      <w:r w:rsidRPr="005C2BC4">
        <w:t xml:space="preserve"> </w:t>
      </w:r>
      <w:r w:rsidR="00382BDA" w:rsidRPr="005C2BC4">
        <w:t xml:space="preserve">powodujące szkody na </w:t>
      </w:r>
      <w:r w:rsidRPr="005C2BC4">
        <w:t>jej</w:t>
      </w:r>
      <w:r w:rsidR="00382BDA" w:rsidRPr="005C2BC4">
        <w:t xml:space="preserve"> zdrowiu fizycznym lub psychicznym, wywołujące </w:t>
      </w:r>
      <w:r w:rsidRPr="005C2BC4">
        <w:t xml:space="preserve">u tej osoby </w:t>
      </w:r>
      <w:r w:rsidR="00382BDA" w:rsidRPr="005C2BC4">
        <w:t>cierpieni</w:t>
      </w:r>
      <w:r w:rsidRPr="005C2BC4">
        <w:t>e</w:t>
      </w:r>
      <w:r w:rsidR="00382BDA" w:rsidRPr="005C2BC4">
        <w:t xml:space="preserve"> </w:t>
      </w:r>
      <w:r w:rsidRPr="005C2BC4">
        <w:t xml:space="preserve">lub </w:t>
      </w:r>
      <w:r w:rsidR="00382BDA" w:rsidRPr="005C2BC4">
        <w:t>krzywd</w:t>
      </w:r>
      <w:r w:rsidRPr="005C2BC4">
        <w:t>ę</w:t>
      </w:r>
      <w:r w:rsidR="00382BDA" w:rsidRPr="005C2BC4">
        <w:t xml:space="preserve"> </w:t>
      </w:r>
      <w:r w:rsidRPr="005C2BC4">
        <w:t>,</w:t>
      </w:r>
    </w:p>
    <w:p w14:paraId="345DED7E" w14:textId="26FFDEB7" w:rsidR="00A75A54" w:rsidRPr="005C2BC4" w:rsidRDefault="00A75A54" w:rsidP="005C2BC4">
      <w:pPr>
        <w:pStyle w:val="Akapitzlist"/>
        <w:numPr>
          <w:ilvl w:val="0"/>
          <w:numId w:val="14"/>
        </w:numPr>
      </w:pPr>
      <w:r w:rsidRPr="005C2BC4">
        <w:t>ograniczające lub pozbawiające tę osobę dostępu do środków finansowych lub możliwości podjęcia pracy lub uzyskania samodzielności finansowej,</w:t>
      </w:r>
    </w:p>
    <w:p w14:paraId="49E5F015" w14:textId="17889E64" w:rsidR="00A75A54" w:rsidRPr="005C2BC4" w:rsidRDefault="00A75A54" w:rsidP="005C2BC4">
      <w:pPr>
        <w:pStyle w:val="Akapitzlist"/>
        <w:numPr>
          <w:ilvl w:val="0"/>
          <w:numId w:val="14"/>
        </w:numPr>
      </w:pPr>
      <w:r w:rsidRPr="005C2BC4">
        <w:t>istotnie naruszające prywatność tej osoby lub wzbudzające u niej poczucie zagrożenia, poniżenia lub udręczenia, w tym podejmowane za pomocą środków komunikacji elektronicznej.</w:t>
      </w:r>
    </w:p>
    <w:p w14:paraId="03512831" w14:textId="14E4DE80" w:rsidR="00A75A54" w:rsidRPr="00C42CF0" w:rsidRDefault="00A75A54" w:rsidP="00382BDA">
      <w:pPr>
        <w:rPr>
          <w:rFonts w:cs="Arial"/>
          <w:szCs w:val="24"/>
        </w:rPr>
      </w:pPr>
      <w:r w:rsidRPr="00C42CF0">
        <w:rPr>
          <w:rFonts w:cs="Arial"/>
          <w:b/>
          <w:bCs/>
          <w:szCs w:val="24"/>
        </w:rPr>
        <w:t>Osoba doznająca przemocy domowej</w:t>
      </w:r>
      <w:r w:rsidRPr="00C42CF0">
        <w:rPr>
          <w:rFonts w:cs="Arial"/>
          <w:szCs w:val="24"/>
        </w:rPr>
        <w:t xml:space="preserve"> – zgodnie z </w:t>
      </w:r>
      <w:r w:rsidR="00B87D1A" w:rsidRPr="00C42CF0">
        <w:rPr>
          <w:rFonts w:cs="Arial"/>
          <w:szCs w:val="24"/>
        </w:rPr>
        <w:t>u</w:t>
      </w:r>
      <w:r w:rsidRPr="00C42CF0">
        <w:rPr>
          <w:rFonts w:cs="Arial"/>
          <w:szCs w:val="24"/>
        </w:rPr>
        <w:t>stawą o przeciwdziałaniu przemocy domowej przez osobę doznającą przemocy domowej należy rozumieć</w:t>
      </w:r>
      <w:r w:rsidR="00B87D1A" w:rsidRPr="00C42CF0">
        <w:rPr>
          <w:rFonts w:cs="Arial"/>
          <w:szCs w:val="24"/>
        </w:rPr>
        <w:t>:</w:t>
      </w:r>
    </w:p>
    <w:p w14:paraId="17DC45FE" w14:textId="1713B239" w:rsidR="00382BDA" w:rsidRPr="005C2BC4" w:rsidRDefault="00A75A54" w:rsidP="005C2BC4">
      <w:pPr>
        <w:pStyle w:val="Akapitzlist"/>
        <w:numPr>
          <w:ilvl w:val="0"/>
          <w:numId w:val="15"/>
        </w:numPr>
        <w:rPr>
          <w:rFonts w:cs="Arial"/>
          <w:szCs w:val="24"/>
        </w:rPr>
      </w:pPr>
      <w:r w:rsidRPr="005C2BC4">
        <w:rPr>
          <w:rFonts w:cs="Arial"/>
          <w:szCs w:val="24"/>
        </w:rPr>
        <w:t>małżonka, także w przypadku gdy małżeństwo ustało lub zostało unieważnione, oraz jego wstępnych, zstępnych, rodzeństwo i ich małżonków,</w:t>
      </w:r>
    </w:p>
    <w:p w14:paraId="52C1B3DA" w14:textId="13F395CE" w:rsidR="00A75A54" w:rsidRPr="005C2BC4" w:rsidRDefault="00A75A54" w:rsidP="005C2BC4">
      <w:pPr>
        <w:pStyle w:val="Akapitzlist"/>
        <w:numPr>
          <w:ilvl w:val="0"/>
          <w:numId w:val="15"/>
        </w:numPr>
        <w:rPr>
          <w:rFonts w:cs="Arial"/>
          <w:szCs w:val="24"/>
        </w:rPr>
      </w:pPr>
      <w:r w:rsidRPr="005C2BC4">
        <w:rPr>
          <w:rFonts w:cs="Arial"/>
          <w:szCs w:val="24"/>
        </w:rPr>
        <w:t>wstępnych i zstępnych oraz ich małżonków,</w:t>
      </w:r>
    </w:p>
    <w:p w14:paraId="7603617B" w14:textId="1BD13620" w:rsidR="00A75A54" w:rsidRPr="005C2BC4" w:rsidRDefault="00A75A54" w:rsidP="005C2BC4">
      <w:pPr>
        <w:pStyle w:val="Akapitzlist"/>
        <w:numPr>
          <w:ilvl w:val="0"/>
          <w:numId w:val="15"/>
        </w:numPr>
        <w:rPr>
          <w:rFonts w:cs="Arial"/>
          <w:szCs w:val="24"/>
        </w:rPr>
      </w:pPr>
      <w:r w:rsidRPr="005C2BC4">
        <w:rPr>
          <w:rFonts w:cs="Arial"/>
          <w:szCs w:val="24"/>
        </w:rPr>
        <w:t>rodzeństwo oraz ich wstępnych, zstępnych i ich małżonków,</w:t>
      </w:r>
    </w:p>
    <w:p w14:paraId="273AB293" w14:textId="2130628F" w:rsidR="00A75A54" w:rsidRPr="005C2BC4" w:rsidRDefault="00B87D1A" w:rsidP="005C2BC4">
      <w:pPr>
        <w:pStyle w:val="Akapitzlist"/>
        <w:numPr>
          <w:ilvl w:val="0"/>
          <w:numId w:val="15"/>
        </w:numPr>
        <w:rPr>
          <w:rFonts w:cs="Arial"/>
          <w:szCs w:val="24"/>
        </w:rPr>
      </w:pPr>
      <w:r w:rsidRPr="005C2BC4">
        <w:rPr>
          <w:rFonts w:cs="Arial"/>
          <w:szCs w:val="24"/>
        </w:rPr>
        <w:t>osobę</w:t>
      </w:r>
      <w:r w:rsidR="00A75A54" w:rsidRPr="005C2BC4">
        <w:rPr>
          <w:rFonts w:cs="Arial"/>
          <w:szCs w:val="24"/>
        </w:rPr>
        <w:t xml:space="preserve"> pozostającą w stosunku przysposobienia i jej małżonka oraz ich wstępnych, zstępnych</w:t>
      </w:r>
      <w:r w:rsidRPr="005C2BC4">
        <w:rPr>
          <w:rFonts w:cs="Arial"/>
          <w:szCs w:val="24"/>
        </w:rPr>
        <w:t>, rodzeństwo i ich małżonków,</w:t>
      </w:r>
    </w:p>
    <w:p w14:paraId="280602EB" w14:textId="353B3B3F" w:rsidR="00B87D1A" w:rsidRPr="005C2BC4" w:rsidRDefault="00B87D1A" w:rsidP="005C2BC4">
      <w:pPr>
        <w:pStyle w:val="Akapitzlist"/>
        <w:numPr>
          <w:ilvl w:val="0"/>
          <w:numId w:val="15"/>
        </w:numPr>
        <w:rPr>
          <w:rFonts w:cs="Arial"/>
          <w:szCs w:val="24"/>
        </w:rPr>
      </w:pPr>
      <w:r w:rsidRPr="005C2BC4">
        <w:rPr>
          <w:rFonts w:cs="Arial"/>
          <w:szCs w:val="24"/>
        </w:rPr>
        <w:t>osobę pozostającą obecnie lub w przeszłości we wspólnym pożyciu oraz jej wstępnych, zstępnych, rodzeństwo i ich małżonków,</w:t>
      </w:r>
    </w:p>
    <w:p w14:paraId="489E794B" w14:textId="497986D5" w:rsidR="00B87D1A" w:rsidRPr="005C2BC4" w:rsidRDefault="00B87D1A" w:rsidP="005C2BC4">
      <w:pPr>
        <w:pStyle w:val="Akapitzlist"/>
        <w:numPr>
          <w:ilvl w:val="0"/>
          <w:numId w:val="15"/>
        </w:numPr>
        <w:rPr>
          <w:rFonts w:cs="Arial"/>
          <w:szCs w:val="24"/>
        </w:rPr>
      </w:pPr>
      <w:r w:rsidRPr="005C2BC4">
        <w:rPr>
          <w:rFonts w:cs="Arial"/>
          <w:szCs w:val="24"/>
        </w:rPr>
        <w:lastRenderedPageBreak/>
        <w:t>osobę wspólnie zamieszkującą i gospodarującą oraz jej wstępnych, zstępnych, rodzeństwo i ich małżonków,</w:t>
      </w:r>
    </w:p>
    <w:p w14:paraId="517CE97F" w14:textId="02453924" w:rsidR="00B87D1A" w:rsidRPr="005C2BC4" w:rsidRDefault="00B87D1A" w:rsidP="005C2BC4">
      <w:pPr>
        <w:pStyle w:val="Akapitzlist"/>
        <w:numPr>
          <w:ilvl w:val="0"/>
          <w:numId w:val="15"/>
        </w:numPr>
        <w:rPr>
          <w:rFonts w:cs="Arial"/>
          <w:szCs w:val="24"/>
        </w:rPr>
      </w:pPr>
      <w:r w:rsidRPr="005C2BC4">
        <w:rPr>
          <w:rFonts w:cs="Arial"/>
          <w:szCs w:val="24"/>
        </w:rPr>
        <w:t>osobę pozostającą obecnie lub w przeszłości w trwałej relacji uczuciowej lub fizycznej niezależnie od wspólnego zamieszkiwania i gospodarowania,</w:t>
      </w:r>
    </w:p>
    <w:p w14:paraId="747CAD6A" w14:textId="2B2CC124" w:rsidR="00B87D1A" w:rsidRPr="005C2BC4" w:rsidRDefault="00B87D1A" w:rsidP="005C2BC4">
      <w:pPr>
        <w:pStyle w:val="Akapitzlist"/>
        <w:numPr>
          <w:ilvl w:val="0"/>
          <w:numId w:val="15"/>
        </w:numPr>
        <w:rPr>
          <w:rFonts w:cs="Arial"/>
          <w:szCs w:val="24"/>
        </w:rPr>
      </w:pPr>
      <w:r w:rsidRPr="005C2BC4">
        <w:rPr>
          <w:rFonts w:cs="Arial"/>
          <w:szCs w:val="24"/>
        </w:rPr>
        <w:t>małoletniego</w:t>
      </w:r>
      <w:r w:rsidR="003B29E6">
        <w:rPr>
          <w:rFonts w:cs="Arial"/>
          <w:szCs w:val="24"/>
        </w:rPr>
        <w:t xml:space="preserve"> </w:t>
      </w:r>
      <w:r w:rsidRPr="005C2BC4">
        <w:rPr>
          <w:rFonts w:cs="Arial"/>
          <w:szCs w:val="24"/>
        </w:rPr>
        <w:t>- wobec którego jest stosowana przemoc domowa,</w:t>
      </w:r>
    </w:p>
    <w:p w14:paraId="1C2CD132" w14:textId="31E00F57" w:rsidR="00B87D1A" w:rsidRPr="005C2BC4" w:rsidRDefault="00B87D1A" w:rsidP="005C2BC4">
      <w:pPr>
        <w:pStyle w:val="Akapitzlist"/>
        <w:numPr>
          <w:ilvl w:val="0"/>
          <w:numId w:val="15"/>
        </w:numPr>
        <w:rPr>
          <w:rFonts w:cs="Arial"/>
          <w:szCs w:val="24"/>
        </w:rPr>
      </w:pPr>
      <w:r w:rsidRPr="005C2BC4">
        <w:rPr>
          <w:rFonts w:cs="Arial"/>
          <w:szCs w:val="24"/>
        </w:rPr>
        <w:t>przez osobę doznającą przemocy domowej należy także rozumieć małoletniego będącego świadkiem przemocy domowej wobec osób, o których mowa powyżej.</w:t>
      </w:r>
    </w:p>
    <w:p w14:paraId="5F35962D" w14:textId="7F6EA4C3" w:rsidR="00B87D1A" w:rsidRPr="00C42CF0" w:rsidRDefault="00B87D1A" w:rsidP="003B29E6">
      <w:r w:rsidRPr="00C42CF0">
        <w:rPr>
          <w:b/>
          <w:bCs/>
        </w:rPr>
        <w:t>Osoba stosująca przemoc domowa</w:t>
      </w:r>
      <w:r w:rsidRPr="00C42CF0">
        <w:t xml:space="preserve"> – zgodnie z ustawą o przeciwdziałaniu przemocy domowej przez osobę stosującą przemoc domową należy rozumieć pełnoletniego, który dopuszcza się przemocy domowej wobec osób, o których mowa powyżej.</w:t>
      </w:r>
    </w:p>
    <w:p w14:paraId="48CC72C0" w14:textId="7BB949DA" w:rsidR="004A3EFB" w:rsidRPr="005C2BC4" w:rsidRDefault="00B87D1A" w:rsidP="003B29E6">
      <w:pPr>
        <w:rPr>
          <w:rFonts w:cs="Arial"/>
          <w:szCs w:val="24"/>
        </w:rPr>
      </w:pPr>
      <w:r w:rsidRPr="00C42CF0">
        <w:rPr>
          <w:rFonts w:cs="Arial"/>
          <w:b/>
          <w:bCs/>
          <w:szCs w:val="24"/>
        </w:rPr>
        <w:t>Świadek przemocy domowej</w:t>
      </w:r>
      <w:r w:rsidRPr="00C42CF0">
        <w:rPr>
          <w:rFonts w:cs="Arial"/>
          <w:szCs w:val="24"/>
        </w:rPr>
        <w:t xml:space="preserve"> – to osoba, która posiada wiedzę na temat stosowania przemocy domowej lub widziała akt przemocy domowej.</w:t>
      </w:r>
    </w:p>
    <w:p w14:paraId="3B00BC88" w14:textId="77777777" w:rsidR="00382BDA" w:rsidRPr="00C42CF0" w:rsidRDefault="00382BDA" w:rsidP="00382BDA">
      <w:pPr>
        <w:pStyle w:val="Nagwek2"/>
        <w:rPr>
          <w:rFonts w:cs="Arial"/>
        </w:rPr>
      </w:pPr>
      <w:bookmarkStart w:id="13" w:name="_Toc288718846"/>
      <w:bookmarkStart w:id="14" w:name="_Toc179363923"/>
      <w:r w:rsidRPr="00C42CF0">
        <w:rPr>
          <w:rFonts w:cs="Arial"/>
        </w:rPr>
        <w:t>1.2. Rodzaje przemocy</w:t>
      </w:r>
      <w:bookmarkEnd w:id="13"/>
      <w:bookmarkEnd w:id="14"/>
    </w:p>
    <w:p w14:paraId="05D49E60" w14:textId="77777777" w:rsidR="00382BDA" w:rsidRPr="00C42CF0" w:rsidRDefault="00382BDA" w:rsidP="00684BD1">
      <w:r w:rsidRPr="00C42CF0">
        <w:t xml:space="preserve">Rodzaje przemocy rozróżnia się na podstawie dwóch przesłanek. </w:t>
      </w:r>
    </w:p>
    <w:p w14:paraId="48CC7A8D" w14:textId="35E5DA57" w:rsidR="00382BDA" w:rsidRDefault="00382BDA" w:rsidP="00684BD1">
      <w:r w:rsidRPr="00C42CF0">
        <w:t>1: ze względu na strategię działania</w:t>
      </w:r>
    </w:p>
    <w:p w14:paraId="7A433964" w14:textId="77777777" w:rsidR="00684BD1" w:rsidRPr="00C42CF0" w:rsidRDefault="00684BD1" w:rsidP="00684BD1">
      <w:r w:rsidRPr="00C42CF0">
        <w:t>2: ze względu na przebieg:</w:t>
      </w:r>
    </w:p>
    <w:p w14:paraId="22DBEA07" w14:textId="77777777" w:rsidR="003B29E6" w:rsidRDefault="003B29E6" w:rsidP="00684BD1">
      <w:pPr>
        <w:rPr>
          <w:b/>
          <w:bCs/>
        </w:rPr>
      </w:pPr>
    </w:p>
    <w:p w14:paraId="67865D78" w14:textId="6141580E" w:rsidR="00382BDA" w:rsidRPr="003B29E6" w:rsidRDefault="00684BD1" w:rsidP="00684BD1">
      <w:pPr>
        <w:rPr>
          <w:b/>
          <w:bCs/>
        </w:rPr>
      </w:pPr>
      <w:r w:rsidRPr="003B29E6">
        <w:rPr>
          <w:b/>
          <w:bCs/>
        </w:rPr>
        <w:t>Ad.1 Rodzaje przemocy ze względu na strategię działania:</w:t>
      </w:r>
    </w:p>
    <w:p w14:paraId="28BCB42A" w14:textId="77777777" w:rsidR="00382BDA" w:rsidRPr="00C42CF0" w:rsidRDefault="00382BDA" w:rsidP="00382BDA">
      <w:pPr>
        <w:rPr>
          <w:rFonts w:cs="Arial"/>
          <w:szCs w:val="24"/>
        </w:rPr>
      </w:pPr>
      <w:r w:rsidRPr="00C42CF0">
        <w:rPr>
          <w:rFonts w:cs="Arial"/>
          <w:i/>
          <w:szCs w:val="24"/>
        </w:rPr>
        <w:t>Przemoc fizyczna</w:t>
      </w:r>
      <w:r w:rsidRPr="00C42CF0">
        <w:rPr>
          <w:rFonts w:cs="Arial"/>
          <w:szCs w:val="24"/>
        </w:rPr>
        <w:t xml:space="preserve"> to wszelkiego rodzaju działania z użyciem siły, których rezultatem jest zadanie cierpienia. Przemoc ta może występować w dwóch postaciach: czynnej i biernej. Forma czynna to np. szczypanie, poszturchiwanie, kopanie, bicie, popychanie, użycie broni. Natomiast forma bierna pojawia się w zakazach mówienia, załatwiania potrzeb fizjologicznych lub w zamknięciu w areszcie domowym.</w:t>
      </w:r>
    </w:p>
    <w:p w14:paraId="5E79D951" w14:textId="77777777" w:rsidR="00382BDA" w:rsidRPr="00C42CF0" w:rsidRDefault="00382BDA" w:rsidP="00382BDA">
      <w:pPr>
        <w:rPr>
          <w:rFonts w:cs="Arial"/>
          <w:szCs w:val="24"/>
        </w:rPr>
      </w:pPr>
      <w:r w:rsidRPr="00C42CF0">
        <w:rPr>
          <w:rFonts w:cs="Arial"/>
          <w:i/>
          <w:szCs w:val="24"/>
        </w:rPr>
        <w:t>Przemoc psychiczna</w:t>
      </w:r>
      <w:r w:rsidRPr="00C42CF0">
        <w:rPr>
          <w:rFonts w:cs="Arial"/>
          <w:szCs w:val="24"/>
        </w:rPr>
        <w:t xml:space="preserve"> prowadzi do zniszczenia obrazu własnej osoby, wykorzystuje mechanizmy psychologiczne np. poniżanie, wyśmiewanie, krytykowanie, kontrolowanie, groźby, szantażowanie. Cechą przemocy psychicznej jest to, że nie pozostawia ona widocznych śladów oraz trudno jest ustalić rozmiar psychicznego skrzywdzenia. Przemoc psychiczna to przemoc werbalna, która wywołuje emocjonalny ból lub cierpienie, co często wynika z poczucia poniżenia. </w:t>
      </w:r>
    </w:p>
    <w:p w14:paraId="35E0D4E6" w14:textId="34C597CF" w:rsidR="0089059F" w:rsidRPr="00C42CF0" w:rsidRDefault="0089059F" w:rsidP="0089059F">
      <w:pPr>
        <w:pStyle w:val="NormalnyWeb"/>
        <w:spacing w:before="0" w:beforeAutospacing="0" w:after="0" w:afterAutospacing="0"/>
        <w:textAlignment w:val="baseline"/>
        <w:rPr>
          <w:rFonts w:cs="Arial"/>
        </w:rPr>
      </w:pPr>
      <w:proofErr w:type="spellStart"/>
      <w:r w:rsidRPr="00C42CF0">
        <w:rPr>
          <w:rFonts w:eastAsiaTheme="minorEastAsia" w:cs="Arial"/>
          <w:i/>
          <w:iCs/>
          <w:kern w:val="24"/>
        </w:rPr>
        <w:lastRenderedPageBreak/>
        <w:t>Gaslighting</w:t>
      </w:r>
      <w:proofErr w:type="spellEnd"/>
      <w:r w:rsidRPr="00C42CF0">
        <w:rPr>
          <w:rFonts w:eastAsiaTheme="minorEastAsia" w:cs="Arial"/>
          <w:kern w:val="24"/>
        </w:rPr>
        <w:t xml:space="preserve"> - w ostatnim czasie, w kontekście formy przemocy, jaką jest przemoc psychiczna, pojawiło się pojęcie gaslightingu. Nazwa ta pochodzi z tytułu przedwojennej sztuki Gas Light Patricka Hamiltona, która opowiada o apodyktycznym mężczyźnie znęcającym się nad swoją żoną poprzez wmawianie jej choroby psychicznej. Kobieta w spektaklu, ze sceny na scenę, staje się coraz bardziej paranoiczna, zalękniona i niepewna na skutek manipulacji męża. On chce jej wmówić, że jest chora, słyszy dźwięki, których nie ma i widzi rzeczy, które w</w:t>
      </w:r>
      <w:r w:rsidR="00C42CF0" w:rsidRPr="00C42CF0">
        <w:rPr>
          <w:rFonts w:eastAsiaTheme="minorEastAsia" w:cs="Arial"/>
          <w:kern w:val="24"/>
        </w:rPr>
        <w:t> </w:t>
      </w:r>
      <w:r w:rsidRPr="00C42CF0">
        <w:rPr>
          <w:rFonts w:eastAsiaTheme="minorEastAsia" w:cs="Arial"/>
          <w:kern w:val="24"/>
        </w:rPr>
        <w:t xml:space="preserve">rzeczywistości nie istnieją. </w:t>
      </w:r>
    </w:p>
    <w:p w14:paraId="07D94961" w14:textId="3D3C4E73" w:rsidR="0089059F" w:rsidRPr="00C42CF0" w:rsidRDefault="0089059F" w:rsidP="003B29E6">
      <w:r w:rsidRPr="00C42CF0">
        <w:rPr>
          <w:rFonts w:eastAsiaTheme="minorEastAsia"/>
        </w:rPr>
        <w:t>Można by sądzić, że to rzadkość, ale w wielu przemocowych związkach pojawia się tendencja do manipulowania partnerem w taki sposób, żeby miał on wrażenie, że jest on niestabilny emocjonalnie i nie może sobie ufać.</w:t>
      </w:r>
    </w:p>
    <w:p w14:paraId="35A44954" w14:textId="77777777" w:rsidR="00382BDA" w:rsidRPr="00C42CF0" w:rsidRDefault="00382BDA" w:rsidP="00382BDA">
      <w:pPr>
        <w:rPr>
          <w:rFonts w:cs="Arial"/>
          <w:szCs w:val="24"/>
        </w:rPr>
      </w:pPr>
      <w:r w:rsidRPr="00C42CF0">
        <w:rPr>
          <w:rFonts w:cs="Arial"/>
          <w:i/>
          <w:szCs w:val="24"/>
        </w:rPr>
        <w:t>Przemoc ekonomiczna</w:t>
      </w:r>
      <w:r w:rsidRPr="00C42CF0">
        <w:rPr>
          <w:rFonts w:cs="Arial"/>
          <w:szCs w:val="24"/>
        </w:rPr>
        <w:t xml:space="preserve"> prowadzi do całkowitego uzależnienia fizycznego od osoby stosującej przemoc np. uniemożliwianie podjęcia pracy, odbieranie zarobionych pieniędzy, okradanie. </w:t>
      </w:r>
    </w:p>
    <w:p w14:paraId="7A9DF0A2" w14:textId="77777777" w:rsidR="00382BDA" w:rsidRPr="00C42CF0" w:rsidRDefault="00382BDA" w:rsidP="00382BDA">
      <w:pPr>
        <w:rPr>
          <w:rFonts w:cs="Arial"/>
          <w:szCs w:val="24"/>
        </w:rPr>
      </w:pPr>
      <w:r w:rsidRPr="00C42CF0">
        <w:rPr>
          <w:rFonts w:cs="Arial"/>
          <w:i/>
          <w:szCs w:val="24"/>
        </w:rPr>
        <w:t>Zaniedbywanie</w:t>
      </w:r>
      <w:r w:rsidRPr="00C42CF0">
        <w:rPr>
          <w:rFonts w:cs="Arial"/>
          <w:szCs w:val="24"/>
        </w:rPr>
        <w:t xml:space="preserve"> to niezaspokajanie podstawowych potrzeb fizycznych i emocjonalnych drugiej osoby. Formy zaniedbywania dotyczą dzieci, ale i osób dorosłych cierpiących na różne choroby uniemożliwiające im samodzielne funkcjonowanie. Formą zaniedbywania można nazwać także odrzucenie i izolację psychiczną w związku dorosłych osób. </w:t>
      </w:r>
    </w:p>
    <w:p w14:paraId="6C8F5149" w14:textId="77777777" w:rsidR="00382BDA" w:rsidRPr="00C42CF0" w:rsidRDefault="00382BDA" w:rsidP="00382BDA">
      <w:pPr>
        <w:rPr>
          <w:rFonts w:cs="Arial"/>
          <w:szCs w:val="24"/>
        </w:rPr>
      </w:pPr>
      <w:r w:rsidRPr="00C42CF0">
        <w:rPr>
          <w:rFonts w:cs="Arial"/>
          <w:i/>
          <w:szCs w:val="24"/>
        </w:rPr>
        <w:t>Przemoc seksualna</w:t>
      </w:r>
      <w:r w:rsidRPr="00C42CF0">
        <w:rPr>
          <w:rFonts w:cs="Arial"/>
          <w:szCs w:val="24"/>
        </w:rPr>
        <w:t xml:space="preserve"> to wymuszanie niechcianych zachowań w celu zaspokojenia potrzeb seksualnych. </w:t>
      </w:r>
    </w:p>
    <w:p w14:paraId="6CD989E6" w14:textId="5198E06D" w:rsidR="004D6D16" w:rsidRPr="004D6D16" w:rsidRDefault="004D6D16" w:rsidP="004D6D16">
      <w:pPr>
        <w:rPr>
          <w:rFonts w:eastAsiaTheme="minorEastAsia" w:cs="Arial"/>
          <w:i/>
          <w:iCs/>
          <w:kern w:val="24"/>
          <w:szCs w:val="24"/>
        </w:rPr>
      </w:pPr>
      <w:r>
        <w:rPr>
          <w:rFonts w:eastAsiaTheme="minorEastAsia" w:cs="Arial"/>
          <w:i/>
          <w:iCs/>
          <w:kern w:val="24"/>
          <w:szCs w:val="24"/>
        </w:rPr>
        <w:t xml:space="preserve">Cyberprzemoc </w:t>
      </w:r>
      <w:r w:rsidRPr="004D6D16">
        <w:rPr>
          <w:rFonts w:eastAsiaTheme="minorEastAsia" w:cs="Arial"/>
          <w:kern w:val="24"/>
          <w:szCs w:val="24"/>
        </w:rPr>
        <w:t>to metodyczne i uporczywe wysyłanie obraźliwych e-maili i wiadomości (np. poprzez komunikatory), wysyłanie gróźb,</w:t>
      </w:r>
      <w:r>
        <w:rPr>
          <w:rFonts w:eastAsiaTheme="minorEastAsia" w:cs="Arial"/>
          <w:kern w:val="24"/>
          <w:szCs w:val="24"/>
        </w:rPr>
        <w:t xml:space="preserve"> </w:t>
      </w:r>
      <w:r w:rsidRPr="004D6D16">
        <w:rPr>
          <w:rFonts w:eastAsiaTheme="minorEastAsia" w:cs="Arial"/>
          <w:kern w:val="24"/>
          <w:szCs w:val="24"/>
        </w:rPr>
        <w:t>publikowanie intymnych zdjęć lub filmów,</w:t>
      </w:r>
      <w:r>
        <w:rPr>
          <w:rFonts w:eastAsiaTheme="minorEastAsia" w:cs="Arial"/>
          <w:kern w:val="24"/>
          <w:szCs w:val="24"/>
        </w:rPr>
        <w:t xml:space="preserve"> </w:t>
      </w:r>
      <w:r w:rsidRPr="004D6D16">
        <w:rPr>
          <w:rFonts w:eastAsiaTheme="minorEastAsia" w:cs="Arial"/>
          <w:kern w:val="24"/>
          <w:szCs w:val="24"/>
        </w:rPr>
        <w:t>wysyłanie osobie niechcianych materiałów o charakterze seksualnym,</w:t>
      </w:r>
      <w:r>
        <w:rPr>
          <w:rFonts w:eastAsiaTheme="minorEastAsia" w:cs="Arial"/>
          <w:kern w:val="24"/>
          <w:szCs w:val="24"/>
        </w:rPr>
        <w:t xml:space="preserve"> </w:t>
      </w:r>
      <w:r w:rsidRPr="004D6D16">
        <w:rPr>
          <w:rFonts w:eastAsiaTheme="minorEastAsia" w:cs="Arial"/>
          <w:kern w:val="24"/>
          <w:szCs w:val="24"/>
        </w:rPr>
        <w:t>śledzenie osoby na różne sposoby (w Internecie – za pomocą aplikacji śledzących</w:t>
      </w:r>
      <w:r>
        <w:rPr>
          <w:rFonts w:eastAsiaTheme="minorEastAsia" w:cs="Arial"/>
          <w:kern w:val="24"/>
          <w:szCs w:val="24"/>
        </w:rPr>
        <w:t xml:space="preserve">, </w:t>
      </w:r>
      <w:r w:rsidRPr="004D6D16">
        <w:rPr>
          <w:rFonts w:eastAsiaTheme="minorEastAsia" w:cs="Arial"/>
          <w:kern w:val="24"/>
          <w:szCs w:val="24"/>
        </w:rPr>
        <w:t>mow</w:t>
      </w:r>
      <w:r>
        <w:rPr>
          <w:rFonts w:eastAsiaTheme="minorEastAsia" w:cs="Arial"/>
          <w:kern w:val="24"/>
          <w:szCs w:val="24"/>
        </w:rPr>
        <w:t>a</w:t>
      </w:r>
      <w:r w:rsidRPr="004D6D16">
        <w:rPr>
          <w:rFonts w:eastAsiaTheme="minorEastAsia" w:cs="Arial"/>
          <w:kern w:val="24"/>
          <w:szCs w:val="24"/>
        </w:rPr>
        <w:t xml:space="preserve"> nienawiści w Internecie/podżeganie do przemocy, głębokiej niechęci lub nienawiści wobec osoby, która należy do grupy dyskryminowanej</w:t>
      </w:r>
      <w:r>
        <w:rPr>
          <w:rFonts w:eastAsiaTheme="minorEastAsia" w:cs="Arial"/>
          <w:kern w:val="24"/>
          <w:szCs w:val="24"/>
        </w:rPr>
        <w:t>.</w:t>
      </w:r>
    </w:p>
    <w:p w14:paraId="7EAF52E0" w14:textId="6257647E" w:rsidR="0089059F" w:rsidRPr="003B29E6" w:rsidRDefault="00684BD1" w:rsidP="003B29E6">
      <w:pPr>
        <w:keepNext/>
        <w:rPr>
          <w:rFonts w:cs="Arial"/>
          <w:b/>
          <w:bCs/>
          <w:szCs w:val="24"/>
        </w:rPr>
      </w:pPr>
      <w:r w:rsidRPr="003B29E6">
        <w:rPr>
          <w:rFonts w:cs="Arial"/>
          <w:b/>
          <w:bCs/>
          <w:szCs w:val="24"/>
        </w:rPr>
        <w:t>Ad.2 Rodzaje przemocy ze względu na przebieg:</w:t>
      </w:r>
    </w:p>
    <w:p w14:paraId="72C88716" w14:textId="134F32F2" w:rsidR="00382BDA" w:rsidRDefault="00382BDA" w:rsidP="00382BDA">
      <w:pPr>
        <w:rPr>
          <w:rFonts w:cs="Arial"/>
          <w:szCs w:val="24"/>
        </w:rPr>
      </w:pPr>
      <w:r w:rsidRPr="00C42CF0">
        <w:rPr>
          <w:rFonts w:cs="Arial"/>
          <w:i/>
          <w:szCs w:val="24"/>
        </w:rPr>
        <w:t>Gorąca przemoc</w:t>
      </w:r>
      <w:r w:rsidRPr="00C42CF0">
        <w:rPr>
          <w:rFonts w:cs="Arial"/>
          <w:szCs w:val="24"/>
        </w:rPr>
        <w:t xml:space="preserve"> naładowana jest złością, gniewem i agresją. Towarzyszą jej krzyki, głośne wyzwiska, rękoczyny, jest łatwo zauważalna. U podstaw przemocy gorącej leży furia, która</w:t>
      </w:r>
      <w:r w:rsidR="003B29E6">
        <w:rPr>
          <w:rFonts w:cs="Arial"/>
          <w:szCs w:val="24"/>
        </w:rPr>
        <w:t xml:space="preserve"> </w:t>
      </w:r>
      <w:r w:rsidRPr="00C42CF0">
        <w:rPr>
          <w:rFonts w:cs="Arial"/>
          <w:szCs w:val="24"/>
        </w:rPr>
        <w:t>jest wybuchem niemożliwych do powstrzymania uczuć złości lub wściekłości. Furia najczęściej rozładowuje się w aktach bezpośredniej agresji psychicznej lub fizycznej</w:t>
      </w:r>
      <w:r w:rsidR="004D6D16">
        <w:rPr>
          <w:rFonts w:cs="Arial"/>
          <w:szCs w:val="24"/>
        </w:rPr>
        <w:t>.</w:t>
      </w:r>
    </w:p>
    <w:p w14:paraId="11F34FB4" w14:textId="77777777" w:rsidR="00382BDA" w:rsidRPr="00C42CF0" w:rsidRDefault="00382BDA" w:rsidP="00382BDA">
      <w:pPr>
        <w:rPr>
          <w:rFonts w:cs="Arial"/>
          <w:szCs w:val="24"/>
        </w:rPr>
      </w:pPr>
      <w:r w:rsidRPr="00C42CF0">
        <w:rPr>
          <w:rFonts w:cs="Arial"/>
          <w:i/>
          <w:szCs w:val="24"/>
        </w:rPr>
        <w:t>Przemoc chłodna</w:t>
      </w:r>
      <w:r w:rsidRPr="00C42CF0">
        <w:rPr>
          <w:rFonts w:cs="Arial"/>
          <w:szCs w:val="24"/>
        </w:rPr>
        <w:t xml:space="preserve"> polega na realizowaniu przez sprawcę specyficznego scenariusza zapisanego w jego myśli. Realizuje on taki scenariusz przemocy, w którym zmierzając do celu jest gotowy do wtargnięcia na wewnętrzne terytorium psychiczne drugiej osoby. </w:t>
      </w:r>
      <w:r w:rsidRPr="00C42CF0">
        <w:rPr>
          <w:rFonts w:cs="Arial"/>
          <w:szCs w:val="24"/>
        </w:rPr>
        <w:lastRenderedPageBreak/>
        <w:t xml:space="preserve">Przemoc taka jest narzędziem oddziaływania zmierzającego do wzniosłych celów, które pozostawiają bolesne dla bliskiej osoby ślady. Przemoc chłodna jest przeważnie dokonywana z premedytacją. </w:t>
      </w:r>
    </w:p>
    <w:p w14:paraId="7BD316EB" w14:textId="108BE7F2" w:rsidR="0089059F" w:rsidRPr="00C42CF0" w:rsidRDefault="0089059F" w:rsidP="008D474B">
      <w:pPr>
        <w:pStyle w:val="Nagwek2"/>
      </w:pPr>
      <w:bookmarkStart w:id="15" w:name="_Toc179363924"/>
      <w:r w:rsidRPr="00C42CF0">
        <w:t>1.3. Cykle przemocy</w:t>
      </w:r>
      <w:bookmarkEnd w:id="15"/>
    </w:p>
    <w:p w14:paraId="45ADD088" w14:textId="77777777" w:rsidR="0089059F" w:rsidRPr="005C2BC4" w:rsidRDefault="0089059F" w:rsidP="005C2BC4">
      <w:pPr>
        <w:pStyle w:val="Akapitzlist"/>
        <w:numPr>
          <w:ilvl w:val="0"/>
          <w:numId w:val="16"/>
        </w:numPr>
        <w:textAlignment w:val="baseline"/>
        <w:rPr>
          <w:rFonts w:cs="Arial"/>
        </w:rPr>
      </w:pPr>
      <w:r w:rsidRPr="005C2BC4">
        <w:rPr>
          <w:rFonts w:eastAsiaTheme="minorEastAsia" w:cs="Arial"/>
          <w:kern w:val="24"/>
        </w:rPr>
        <w:t>faza narastania napięcia – początkiem cyklu jest zwykle wyczuwalny wzrost napięcia, narastają sytuacje konfliktowe, zaczyna pojawiać się agresja</w:t>
      </w:r>
    </w:p>
    <w:p w14:paraId="3825BB83" w14:textId="77777777" w:rsidR="0089059F" w:rsidRPr="005C2BC4" w:rsidRDefault="0089059F" w:rsidP="005C2BC4">
      <w:pPr>
        <w:pStyle w:val="Akapitzlist"/>
        <w:numPr>
          <w:ilvl w:val="0"/>
          <w:numId w:val="16"/>
        </w:numPr>
        <w:textAlignment w:val="baseline"/>
        <w:rPr>
          <w:rFonts w:cs="Arial"/>
        </w:rPr>
      </w:pPr>
      <w:r w:rsidRPr="005C2BC4">
        <w:rPr>
          <w:rFonts w:eastAsiaTheme="minorEastAsia" w:cs="Arial"/>
          <w:kern w:val="24"/>
        </w:rPr>
        <w:t>faza ostrej przemocy – następuje wybuch agresji i poważny akt przemocy, którego celem jest rozładowanie napięcia</w:t>
      </w:r>
    </w:p>
    <w:p w14:paraId="1A975CB8" w14:textId="39700D56" w:rsidR="0089059F" w:rsidRPr="005C2BC4" w:rsidRDefault="0089059F" w:rsidP="005C2BC4">
      <w:pPr>
        <w:pStyle w:val="Akapitzlist"/>
        <w:numPr>
          <w:ilvl w:val="0"/>
          <w:numId w:val="16"/>
        </w:numPr>
        <w:textAlignment w:val="baseline"/>
        <w:rPr>
          <w:rFonts w:cs="Arial"/>
        </w:rPr>
      </w:pPr>
      <w:r w:rsidRPr="005C2BC4">
        <w:rPr>
          <w:rFonts w:eastAsiaTheme="minorEastAsia" w:cs="Arial"/>
          <w:kern w:val="24"/>
        </w:rPr>
        <w:t>faza miesiąca miodowego – sprawca po wybuchu uspokaja się, ewentualne konsekwencje niepokoją go i dlatego zmienia swoje zachowanie, okazuje skruchę i</w:t>
      </w:r>
      <w:r w:rsidR="009E5C36" w:rsidRPr="005C2BC4">
        <w:rPr>
          <w:rFonts w:eastAsiaTheme="minorEastAsia" w:cs="Arial"/>
          <w:kern w:val="24"/>
        </w:rPr>
        <w:t> </w:t>
      </w:r>
      <w:r w:rsidRPr="005C2BC4">
        <w:rPr>
          <w:rFonts w:eastAsiaTheme="minorEastAsia" w:cs="Arial"/>
          <w:kern w:val="24"/>
        </w:rPr>
        <w:t>miłość, próbuje załagodzić sytuację, obiecuje poprawę. Dzieje się tak do czasu, kiedy w rodzinie znowu zaczyna pojawiać się napięcie</w:t>
      </w:r>
    </w:p>
    <w:p w14:paraId="6AAA0EB8" w14:textId="29647673" w:rsidR="00FF179A" w:rsidRPr="00C42CF0" w:rsidRDefault="00FF179A" w:rsidP="00EE18CF">
      <w:pPr>
        <w:pStyle w:val="Nagwek2"/>
      </w:pPr>
      <w:bookmarkStart w:id="16" w:name="_Toc179363925"/>
      <w:r w:rsidRPr="00C42CF0">
        <w:t>1.4. Zjawiska charakterystyczne dla przemocy</w:t>
      </w:r>
      <w:bookmarkEnd w:id="16"/>
    </w:p>
    <w:p w14:paraId="34879CA3" w14:textId="77777777" w:rsidR="0089059F" w:rsidRPr="00C42CF0" w:rsidRDefault="0089059F" w:rsidP="00FF179A">
      <w:pPr>
        <w:pStyle w:val="NormalnyWeb"/>
        <w:spacing w:before="120" w:beforeAutospacing="0" w:after="0" w:afterAutospacing="0"/>
        <w:ind w:left="432" w:hanging="432"/>
        <w:textAlignment w:val="baseline"/>
        <w:rPr>
          <w:rFonts w:cs="Arial"/>
        </w:rPr>
      </w:pPr>
      <w:r w:rsidRPr="00C42CF0">
        <w:rPr>
          <w:rFonts w:eastAsiaTheme="minorEastAsia" w:cs="Arial"/>
          <w:b/>
          <w:bCs/>
          <w:kern w:val="24"/>
        </w:rPr>
        <w:t>Zjawisko „prania mózgu</w:t>
      </w:r>
      <w:r w:rsidRPr="00C42CF0">
        <w:rPr>
          <w:rFonts w:eastAsiaTheme="minorEastAsia" w:cs="Arial"/>
          <w:kern w:val="24"/>
        </w:rPr>
        <w:t>”</w:t>
      </w:r>
    </w:p>
    <w:p w14:paraId="5190E27E" w14:textId="66558789" w:rsidR="0089059F" w:rsidRPr="00C42CF0" w:rsidRDefault="0089059F" w:rsidP="005C2BC4">
      <w:r w:rsidRPr="00C42CF0">
        <w:rPr>
          <w:rFonts w:eastAsiaTheme="minorEastAsia"/>
        </w:rPr>
        <w:t>Często opisywane jako specyficzne dla sekt religijnych,</w:t>
      </w:r>
      <w:r w:rsidR="003B29E6">
        <w:rPr>
          <w:rFonts w:eastAsiaTheme="minorEastAsia"/>
        </w:rPr>
        <w:t xml:space="preserve"> </w:t>
      </w:r>
      <w:r w:rsidRPr="00C42CF0">
        <w:rPr>
          <w:rFonts w:eastAsiaTheme="minorEastAsia"/>
        </w:rPr>
        <w:t xml:space="preserve">ale występujące także </w:t>
      </w:r>
      <w:r w:rsidRPr="00684BD1">
        <w:rPr>
          <w:rFonts w:eastAsiaTheme="minorEastAsia"/>
        </w:rPr>
        <w:t>w</w:t>
      </w:r>
      <w:r w:rsidR="00684BD1">
        <w:rPr>
          <w:rFonts w:eastAsiaTheme="minorEastAsia"/>
        </w:rPr>
        <w:t> </w:t>
      </w:r>
      <w:r w:rsidRPr="00684BD1">
        <w:rPr>
          <w:rFonts w:eastAsiaTheme="minorEastAsia"/>
        </w:rPr>
        <w:t>toksycznych</w:t>
      </w:r>
      <w:r w:rsidRPr="00C42CF0">
        <w:rPr>
          <w:rFonts w:eastAsiaTheme="minorEastAsia"/>
        </w:rPr>
        <w:t xml:space="preserve"> rodzinach. Polega na systematycznym i celowym oddziaływaniu na człowieka</w:t>
      </w:r>
      <w:r w:rsidR="003B29E6">
        <w:rPr>
          <w:rFonts w:eastAsiaTheme="minorEastAsia"/>
        </w:rPr>
        <w:t xml:space="preserve"> </w:t>
      </w:r>
      <w:r w:rsidRPr="00C42CF0">
        <w:rPr>
          <w:rFonts w:eastAsiaTheme="minorEastAsia"/>
        </w:rPr>
        <w:t>w celu zmiany jego przekonań, postaw, uczuć</w:t>
      </w:r>
      <w:r w:rsidR="003B29E6">
        <w:rPr>
          <w:rFonts w:eastAsiaTheme="minorEastAsia"/>
        </w:rPr>
        <w:t xml:space="preserve"> </w:t>
      </w:r>
      <w:r w:rsidRPr="00C42CF0">
        <w:rPr>
          <w:rFonts w:eastAsiaTheme="minorEastAsia"/>
        </w:rPr>
        <w:t>i potrzeb. Osoba manipulująca członkiem rodziny doprowadza go do takiego stanu, że ten zanim cokolwiek zrobi, zawsze zastanowi się najpierw nad opinią sprawcy. Żadnym gestem czy słowem nie zaryzykuje przeciwstawienia się swojemu partnerowi, co doprowadza ją do wyczerpania fizycznego i</w:t>
      </w:r>
      <w:r w:rsidR="00684BD1">
        <w:rPr>
          <w:rFonts w:eastAsiaTheme="minorEastAsia"/>
        </w:rPr>
        <w:t> </w:t>
      </w:r>
      <w:r w:rsidRPr="00C42CF0">
        <w:rPr>
          <w:rFonts w:eastAsiaTheme="minorEastAsia"/>
        </w:rPr>
        <w:t>psychicznego.</w:t>
      </w:r>
    </w:p>
    <w:p w14:paraId="3E4DEE57" w14:textId="77777777" w:rsidR="0089059F" w:rsidRPr="00C42CF0" w:rsidRDefault="0089059F" w:rsidP="00FF179A">
      <w:pPr>
        <w:pStyle w:val="NormalnyWeb"/>
        <w:spacing w:before="120" w:beforeAutospacing="0" w:after="0" w:afterAutospacing="0"/>
        <w:ind w:left="432" w:hanging="432"/>
        <w:textAlignment w:val="baseline"/>
        <w:rPr>
          <w:rFonts w:cs="Arial"/>
        </w:rPr>
      </w:pPr>
      <w:r w:rsidRPr="00C42CF0">
        <w:rPr>
          <w:rFonts w:eastAsiaTheme="minorEastAsia" w:cs="Arial"/>
          <w:b/>
          <w:bCs/>
          <w:kern w:val="24"/>
        </w:rPr>
        <w:t>Syndrom wyuczonej bezradności</w:t>
      </w:r>
    </w:p>
    <w:p w14:paraId="4EBD4F07" w14:textId="78C3659F" w:rsidR="0089059F" w:rsidRPr="00C42CF0" w:rsidRDefault="0089059F" w:rsidP="005C2BC4">
      <w:r w:rsidRPr="00C42CF0">
        <w:rPr>
          <w:rFonts w:eastAsiaTheme="minorEastAsia"/>
        </w:rPr>
        <w:t>Jest to mechanizm pojawiający się na bazie doświadczenia. Osoba krzywdzona, w wyniku powtarzających się aktów przemocy</w:t>
      </w:r>
      <w:r w:rsidR="003B29E6">
        <w:rPr>
          <w:rFonts w:eastAsiaTheme="minorEastAsia"/>
        </w:rPr>
        <w:t xml:space="preserve"> </w:t>
      </w:r>
      <w:r w:rsidRPr="00C42CF0">
        <w:rPr>
          <w:rFonts w:eastAsiaTheme="minorEastAsia"/>
        </w:rPr>
        <w:t>i nieskutecznych sposobów jej przeciwdziałania, a</w:t>
      </w:r>
      <w:r w:rsidR="00684BD1">
        <w:rPr>
          <w:rFonts w:eastAsiaTheme="minorEastAsia"/>
        </w:rPr>
        <w:t> </w:t>
      </w:r>
      <w:r w:rsidRPr="00C42CF0">
        <w:rPr>
          <w:rFonts w:eastAsiaTheme="minorEastAsia"/>
        </w:rPr>
        <w:t>także braku wsparcia i pomocy z zewnątrz, nabiera przekonania, że nic nie zmieni jej sytuacji. Traci motywację i energię do działania, biernie znosi swój los, a na próby wskazania, co mogłaby zrobić, reaguje zniechęceniem.</w:t>
      </w:r>
    </w:p>
    <w:p w14:paraId="4F8DAE10" w14:textId="77777777" w:rsidR="0089059F" w:rsidRPr="00C42CF0" w:rsidRDefault="0089059F" w:rsidP="00FF179A">
      <w:pPr>
        <w:pStyle w:val="NormalnyWeb"/>
        <w:spacing w:before="120" w:beforeAutospacing="0" w:after="0" w:afterAutospacing="0"/>
        <w:ind w:left="432" w:hanging="432"/>
        <w:textAlignment w:val="baseline"/>
        <w:rPr>
          <w:rFonts w:cs="Arial"/>
        </w:rPr>
      </w:pPr>
      <w:r w:rsidRPr="00C42CF0">
        <w:rPr>
          <w:rFonts w:eastAsiaTheme="minorEastAsia" w:cs="Arial"/>
          <w:b/>
          <w:bCs/>
          <w:kern w:val="24"/>
        </w:rPr>
        <w:t>Proces wiktymizacji</w:t>
      </w:r>
      <w:r w:rsidRPr="00C42CF0">
        <w:rPr>
          <w:rFonts w:eastAsiaTheme="minorEastAsia" w:cs="Arial"/>
          <w:kern w:val="24"/>
        </w:rPr>
        <w:t xml:space="preserve"> </w:t>
      </w:r>
    </w:p>
    <w:p w14:paraId="095B7295" w14:textId="6E9BF6C1" w:rsidR="0089059F" w:rsidRPr="00C42CF0" w:rsidRDefault="0089059F" w:rsidP="005C2BC4">
      <w:r w:rsidRPr="00C42CF0">
        <w:rPr>
          <w:rFonts w:eastAsiaTheme="minorEastAsia"/>
        </w:rPr>
        <w:t>Każda osoba wchodząca w związek ma jakieś wyobrażenia na temat wzajemnych relacji i</w:t>
      </w:r>
      <w:r w:rsidR="00C42CF0" w:rsidRPr="00C42CF0">
        <w:rPr>
          <w:rFonts w:eastAsiaTheme="minorEastAsia"/>
        </w:rPr>
        <w:t> </w:t>
      </w:r>
      <w:r w:rsidRPr="00C42CF0">
        <w:rPr>
          <w:rFonts w:eastAsiaTheme="minorEastAsia"/>
        </w:rPr>
        <w:t xml:space="preserve">tego, jak by chciała, aby ten związek funkcjonował. Przemoc niszczy i rujnuje te </w:t>
      </w:r>
      <w:r w:rsidRPr="00C42CF0">
        <w:rPr>
          <w:rFonts w:eastAsiaTheme="minorEastAsia"/>
        </w:rPr>
        <w:lastRenderedPageBreak/>
        <w:t>wyobrażenia. Osoba krzywdzona w poczuciu rozpaczy szuka pomocy zwracając się do bliskich czy do instytucji pomagających, ale niekiedy spotyka się z bardzo krzywdzącą reakcją-niedowierzaniem, bagatelizowaniem. W wyniku tego dochodzi do wtórnego zranienia. Przestaje ona szukać wsparcia, nabiera przekonania, że widocznie to w niej tkwi problem.</w:t>
      </w:r>
    </w:p>
    <w:p w14:paraId="14477EA5" w14:textId="77777777" w:rsidR="0089059F" w:rsidRPr="00C42CF0" w:rsidRDefault="0089059F" w:rsidP="00FF179A">
      <w:pPr>
        <w:pStyle w:val="NormalnyWeb"/>
        <w:spacing w:before="120" w:beforeAutospacing="0" w:after="0" w:afterAutospacing="0"/>
        <w:ind w:left="432" w:hanging="432"/>
        <w:textAlignment w:val="baseline"/>
        <w:rPr>
          <w:rFonts w:cs="Arial"/>
        </w:rPr>
      </w:pPr>
      <w:r w:rsidRPr="00C42CF0">
        <w:rPr>
          <w:rFonts w:eastAsiaTheme="minorEastAsia" w:cs="Arial"/>
          <w:b/>
          <w:bCs/>
          <w:kern w:val="24"/>
        </w:rPr>
        <w:t>Syndrom sztokholmski</w:t>
      </w:r>
    </w:p>
    <w:p w14:paraId="15D2427B" w14:textId="6E4BF94A" w:rsidR="0089059F" w:rsidRPr="00C42CF0" w:rsidRDefault="0089059F" w:rsidP="005C2BC4">
      <w:r w:rsidRPr="00C42CF0">
        <w:rPr>
          <w:rFonts w:eastAsiaTheme="minorEastAsia"/>
        </w:rPr>
        <w:t>Jest to wdzięczność dla sprawcy za dobre chwile, za drobne przywileje, dni dobroci, „miodowe</w:t>
      </w:r>
      <w:r w:rsidR="00FF179A" w:rsidRPr="00C42CF0">
        <w:rPr>
          <w:rFonts w:eastAsiaTheme="minorEastAsia"/>
        </w:rPr>
        <w:t xml:space="preserve"> </w:t>
      </w:r>
      <w:r w:rsidRPr="00C42CF0">
        <w:rPr>
          <w:rFonts w:eastAsiaTheme="minorEastAsia"/>
        </w:rPr>
        <w:t>miesiące”, za to, że jest lepiej.</w:t>
      </w:r>
    </w:p>
    <w:p w14:paraId="3E4D278D" w14:textId="73A78B7C" w:rsidR="0089059F" w:rsidRPr="00C42CF0" w:rsidRDefault="0089059F" w:rsidP="005C2BC4">
      <w:pPr>
        <w:rPr>
          <w:rFonts w:eastAsiaTheme="minorEastAsia"/>
        </w:rPr>
      </w:pPr>
      <w:r w:rsidRPr="00C42CF0">
        <w:rPr>
          <w:rFonts w:eastAsiaTheme="minorEastAsia"/>
        </w:rPr>
        <w:t>Pewien sprawca karał żonę milczeniem, potrafił długimi tygodniami milczeć pomimo jej usilnych prób dowiedzenia się, o co chodzi. Pewnego dnia, bez słów wyjaśnienia, zaczął rozmawiać. Jego żona przyjęła ten fakt z ulgą i radością, co wyraziła przygotowaniem romantycznej kolacji. Była wdzięczna za to, że już nie milczy, a przecież mógł to kontynuować kolejne dni czy tygodnie.</w:t>
      </w:r>
    </w:p>
    <w:p w14:paraId="056D1A40" w14:textId="17147243" w:rsidR="00684BD1" w:rsidRDefault="00FF179A" w:rsidP="00684BD1">
      <w:pPr>
        <w:pStyle w:val="Nagwek2"/>
        <w:rPr>
          <w:rFonts w:cs="Arial"/>
        </w:rPr>
      </w:pPr>
      <w:bookmarkStart w:id="17" w:name="_Toc179363926"/>
      <w:r w:rsidRPr="00C42CF0">
        <w:rPr>
          <w:rFonts w:cs="Arial"/>
        </w:rPr>
        <w:t>1.</w:t>
      </w:r>
      <w:r w:rsidR="00ED286A" w:rsidRPr="00C42CF0">
        <w:rPr>
          <w:rFonts w:cs="Arial"/>
        </w:rPr>
        <w:t>5</w:t>
      </w:r>
      <w:r w:rsidRPr="00C42CF0">
        <w:rPr>
          <w:rFonts w:cs="Arial"/>
        </w:rPr>
        <w:t>. Motywy pozostawania w relacji przemocowej</w:t>
      </w:r>
      <w:bookmarkEnd w:id="17"/>
    </w:p>
    <w:p w14:paraId="18F3603F" w14:textId="47F56BBA" w:rsidR="00684BD1" w:rsidRPr="00684BD1" w:rsidRDefault="00684BD1" w:rsidP="00684BD1">
      <w:r>
        <w:t>Wyróżnia się następujące motywy:</w:t>
      </w:r>
    </w:p>
    <w:p w14:paraId="2BB414B7" w14:textId="4B7250A5" w:rsidR="00FF179A" w:rsidRPr="00F866BA" w:rsidRDefault="00FF179A" w:rsidP="00F866BA">
      <w:pPr>
        <w:pStyle w:val="Akapitzlist"/>
        <w:numPr>
          <w:ilvl w:val="0"/>
          <w:numId w:val="17"/>
        </w:numPr>
        <w:spacing w:after="0"/>
        <w:textAlignment w:val="baseline"/>
        <w:rPr>
          <w:rFonts w:cs="Arial"/>
        </w:rPr>
      </w:pPr>
      <w:r w:rsidRPr="00F866BA">
        <w:rPr>
          <w:rFonts w:eastAsiaTheme="minorEastAsia" w:cs="Arial"/>
          <w:kern w:val="24"/>
        </w:rPr>
        <w:t>konflikty emocjonalne – związane z odczuwaniem zagrożenia i strachu, gdy jest się w</w:t>
      </w:r>
      <w:r w:rsidR="009E5C36" w:rsidRPr="00F866BA">
        <w:rPr>
          <w:rFonts w:eastAsiaTheme="minorEastAsia" w:cs="Arial"/>
          <w:kern w:val="24"/>
        </w:rPr>
        <w:t> </w:t>
      </w:r>
      <w:r w:rsidRPr="00F866BA">
        <w:rPr>
          <w:rFonts w:eastAsiaTheme="minorEastAsia" w:cs="Arial"/>
          <w:kern w:val="24"/>
        </w:rPr>
        <w:t>związku, a jednocześnie obawy o to, co się wydarzy, gdy osoba opuści sprawcę, wstyd przed ujawnieniem tego, że jest się ofiarą przemocy, niskie poczucie własnej wartości, które pociąga za sobą przekonanie o odpowiedzialności za przemoc, uczucie miłości do partnera, które wzbudza chęć usprawiedliwiania go i wiarę, że się zmieni</w:t>
      </w:r>
    </w:p>
    <w:p w14:paraId="368B7DBC" w14:textId="77777777" w:rsidR="00FF179A" w:rsidRPr="00F866BA" w:rsidRDefault="00FF179A" w:rsidP="00F866BA">
      <w:pPr>
        <w:pStyle w:val="Akapitzlist"/>
        <w:numPr>
          <w:ilvl w:val="0"/>
          <w:numId w:val="17"/>
        </w:numPr>
        <w:spacing w:after="0"/>
        <w:textAlignment w:val="baseline"/>
        <w:rPr>
          <w:rFonts w:cs="Arial"/>
        </w:rPr>
      </w:pPr>
      <w:r w:rsidRPr="00F866BA">
        <w:rPr>
          <w:rFonts w:eastAsiaTheme="minorEastAsia" w:cs="Arial"/>
          <w:kern w:val="24"/>
        </w:rPr>
        <w:t>przymus – związany z presją społeczną, religijną i kulturową, ciąża lub przekonanie, że dzieci powinny wychowywać się w pełnej rodzinie</w:t>
      </w:r>
    </w:p>
    <w:p w14:paraId="20635331" w14:textId="77777777" w:rsidR="00FF179A" w:rsidRPr="00F866BA" w:rsidRDefault="00FF179A" w:rsidP="00F866BA">
      <w:pPr>
        <w:pStyle w:val="Akapitzlist"/>
        <w:numPr>
          <w:ilvl w:val="0"/>
          <w:numId w:val="17"/>
        </w:numPr>
        <w:spacing w:after="0"/>
        <w:textAlignment w:val="baseline"/>
        <w:rPr>
          <w:rFonts w:cs="Arial"/>
        </w:rPr>
      </w:pPr>
      <w:r w:rsidRPr="00F866BA">
        <w:rPr>
          <w:rFonts w:eastAsiaTheme="minorEastAsia" w:cs="Arial"/>
          <w:kern w:val="24"/>
        </w:rPr>
        <w:t>brak zaufania do służb społecznych i organizacji pomocowych</w:t>
      </w:r>
    </w:p>
    <w:p w14:paraId="1B6F22E3" w14:textId="3E0BAA96" w:rsidR="00FF179A" w:rsidRPr="00F866BA" w:rsidRDefault="00FF179A" w:rsidP="00F866BA">
      <w:pPr>
        <w:pStyle w:val="Akapitzlist"/>
        <w:numPr>
          <w:ilvl w:val="0"/>
          <w:numId w:val="17"/>
        </w:numPr>
        <w:spacing w:after="0"/>
        <w:textAlignment w:val="baseline"/>
        <w:rPr>
          <w:rFonts w:cs="Arial"/>
        </w:rPr>
      </w:pPr>
      <w:r w:rsidRPr="00F866BA">
        <w:rPr>
          <w:rFonts w:eastAsiaTheme="minorEastAsia" w:cs="Arial"/>
          <w:kern w:val="24"/>
        </w:rPr>
        <w:t>zależność od przemocowego partnera wynikająca z braku pieniędzy, co dodatkowo wywołuje u ofiary poczucie niemocy</w:t>
      </w:r>
      <w:r w:rsidR="00A85792">
        <w:rPr>
          <w:rFonts w:eastAsiaTheme="minorEastAsia" w:cs="Arial"/>
          <w:kern w:val="24"/>
        </w:rPr>
        <w:t>.</w:t>
      </w:r>
    </w:p>
    <w:p w14:paraId="4784F1EB" w14:textId="7E87EA81" w:rsidR="00FF179A" w:rsidRPr="00C42CF0" w:rsidRDefault="00FF179A" w:rsidP="00FF179A">
      <w:pPr>
        <w:pStyle w:val="Nagwek2"/>
        <w:rPr>
          <w:rFonts w:cs="Arial"/>
        </w:rPr>
      </w:pPr>
      <w:bookmarkStart w:id="18" w:name="_Toc179363927"/>
      <w:r w:rsidRPr="00C42CF0">
        <w:rPr>
          <w:rFonts w:cs="Arial"/>
        </w:rPr>
        <w:t>1.</w:t>
      </w:r>
      <w:r w:rsidR="00ED286A" w:rsidRPr="00C42CF0">
        <w:rPr>
          <w:rFonts w:cs="Arial"/>
        </w:rPr>
        <w:t>6</w:t>
      </w:r>
      <w:r w:rsidRPr="00C42CF0">
        <w:rPr>
          <w:rFonts w:cs="Arial"/>
        </w:rPr>
        <w:t>. Konsekwencje doświadczania przemocy domowej</w:t>
      </w:r>
      <w:bookmarkEnd w:id="18"/>
    </w:p>
    <w:p w14:paraId="321DB030" w14:textId="4DC3B1A7" w:rsidR="00FF179A" w:rsidRPr="00C42CF0" w:rsidRDefault="00684BD1" w:rsidP="00FF179A">
      <w:pPr>
        <w:rPr>
          <w:rFonts w:cs="Arial"/>
        </w:rPr>
      </w:pPr>
      <w:r>
        <w:rPr>
          <w:rFonts w:cs="Arial"/>
        </w:rPr>
        <w:t>Do konsekwencji doświadczania przemocy domowej należą:</w:t>
      </w:r>
    </w:p>
    <w:p w14:paraId="083794EB" w14:textId="77777777" w:rsidR="00FF179A" w:rsidRPr="00F866BA" w:rsidRDefault="00FF179A" w:rsidP="00F866BA">
      <w:pPr>
        <w:pStyle w:val="Akapitzlist"/>
        <w:numPr>
          <w:ilvl w:val="0"/>
          <w:numId w:val="18"/>
        </w:numPr>
        <w:spacing w:after="0"/>
        <w:textAlignment w:val="baseline"/>
        <w:rPr>
          <w:rFonts w:cs="Arial"/>
        </w:rPr>
      </w:pPr>
      <w:r w:rsidRPr="00F866BA">
        <w:rPr>
          <w:rFonts w:eastAsiaTheme="minorEastAsia" w:cs="Arial"/>
          <w:kern w:val="24"/>
        </w:rPr>
        <w:t>zachowania autodestrukcyjne np. samookaleczenia, myśli samobójcze, podejmowanie zachowań ryzykownych</w:t>
      </w:r>
    </w:p>
    <w:p w14:paraId="5758A8C7" w14:textId="77777777" w:rsidR="00FF179A" w:rsidRPr="00F866BA" w:rsidRDefault="00FF179A" w:rsidP="00F866BA">
      <w:pPr>
        <w:pStyle w:val="Akapitzlist"/>
        <w:numPr>
          <w:ilvl w:val="0"/>
          <w:numId w:val="18"/>
        </w:numPr>
        <w:spacing w:after="0"/>
        <w:textAlignment w:val="baseline"/>
        <w:rPr>
          <w:rFonts w:cs="Arial"/>
        </w:rPr>
      </w:pPr>
      <w:r w:rsidRPr="00F866BA">
        <w:rPr>
          <w:rFonts w:eastAsiaTheme="minorEastAsia" w:cs="Arial"/>
          <w:kern w:val="24"/>
        </w:rPr>
        <w:t xml:space="preserve">zmiany w uwadze i świadomości </w:t>
      </w:r>
    </w:p>
    <w:p w14:paraId="7F4FB6FA" w14:textId="77777777" w:rsidR="00FF179A" w:rsidRPr="00F866BA" w:rsidRDefault="00FF179A" w:rsidP="00F866BA">
      <w:pPr>
        <w:pStyle w:val="Akapitzlist"/>
        <w:numPr>
          <w:ilvl w:val="0"/>
          <w:numId w:val="18"/>
        </w:numPr>
        <w:spacing w:after="0"/>
        <w:textAlignment w:val="baseline"/>
        <w:rPr>
          <w:rFonts w:cs="Arial"/>
        </w:rPr>
      </w:pPr>
      <w:r w:rsidRPr="00F866BA">
        <w:rPr>
          <w:rFonts w:eastAsiaTheme="minorEastAsia" w:cs="Arial"/>
          <w:kern w:val="24"/>
        </w:rPr>
        <w:lastRenderedPageBreak/>
        <w:t>somatyzacja pod postacią przewlekłego bólu, różnego typu dolegliwości</w:t>
      </w:r>
    </w:p>
    <w:p w14:paraId="302B891C" w14:textId="77777777" w:rsidR="00FF179A" w:rsidRPr="00F866BA" w:rsidRDefault="00FF179A" w:rsidP="00F866BA">
      <w:pPr>
        <w:pStyle w:val="Akapitzlist"/>
        <w:numPr>
          <w:ilvl w:val="0"/>
          <w:numId w:val="18"/>
        </w:numPr>
        <w:spacing w:after="0"/>
        <w:textAlignment w:val="baseline"/>
        <w:rPr>
          <w:rFonts w:cs="Arial"/>
        </w:rPr>
      </w:pPr>
      <w:r w:rsidRPr="00F866BA">
        <w:rPr>
          <w:rFonts w:eastAsiaTheme="minorEastAsia" w:cs="Arial"/>
          <w:kern w:val="24"/>
        </w:rPr>
        <w:t>poczucie winy, poczucie braku własnej skuteczności, poczucie bycia niezrozumianym przez innych, poczucie wstydu</w:t>
      </w:r>
    </w:p>
    <w:p w14:paraId="1137CD6B" w14:textId="77777777" w:rsidR="00FF179A" w:rsidRPr="00F866BA" w:rsidRDefault="00FF179A" w:rsidP="00F866BA">
      <w:pPr>
        <w:pStyle w:val="Akapitzlist"/>
        <w:numPr>
          <w:ilvl w:val="0"/>
          <w:numId w:val="18"/>
        </w:numPr>
        <w:spacing w:after="0"/>
        <w:textAlignment w:val="baseline"/>
        <w:rPr>
          <w:rFonts w:cs="Arial"/>
        </w:rPr>
      </w:pPr>
      <w:r w:rsidRPr="00F866BA">
        <w:rPr>
          <w:rFonts w:eastAsiaTheme="minorEastAsia" w:cs="Arial"/>
          <w:kern w:val="24"/>
        </w:rPr>
        <w:t>idealizacja sprawcy, racjonalizacja jego zachowań</w:t>
      </w:r>
    </w:p>
    <w:p w14:paraId="24D037F9" w14:textId="609BFFDA" w:rsidR="00FF179A" w:rsidRPr="00F866BA" w:rsidRDefault="00FF179A" w:rsidP="00F866BA">
      <w:pPr>
        <w:pStyle w:val="Akapitzlist"/>
        <w:numPr>
          <w:ilvl w:val="0"/>
          <w:numId w:val="18"/>
        </w:numPr>
        <w:spacing w:after="0"/>
        <w:textAlignment w:val="baseline"/>
        <w:rPr>
          <w:rFonts w:cs="Arial"/>
        </w:rPr>
      </w:pPr>
      <w:r w:rsidRPr="00F866BA">
        <w:rPr>
          <w:rFonts w:eastAsiaTheme="minorEastAsia" w:cs="Arial"/>
          <w:kern w:val="24"/>
        </w:rPr>
        <w:t>zmiany w relacjach z innymi ludźmi</w:t>
      </w:r>
      <w:r w:rsidR="00A85792">
        <w:rPr>
          <w:rFonts w:eastAsiaTheme="minorEastAsia" w:cs="Arial"/>
          <w:kern w:val="24"/>
        </w:rPr>
        <w:t>.</w:t>
      </w:r>
    </w:p>
    <w:p w14:paraId="098B65A3" w14:textId="4F279022" w:rsidR="006A6518" w:rsidRPr="00C42CF0" w:rsidRDefault="00ED286A" w:rsidP="009A1667">
      <w:pPr>
        <w:pStyle w:val="Nagwek1"/>
      </w:pPr>
      <w:bookmarkStart w:id="19" w:name="_Toc179363928"/>
      <w:r w:rsidRPr="00C42CF0">
        <w:t>2</w:t>
      </w:r>
      <w:r w:rsidR="006A6518" w:rsidRPr="00C42CF0">
        <w:t>. Charakterystyka Powiatu Łańcuckiego</w:t>
      </w:r>
      <w:bookmarkEnd w:id="19"/>
      <w:r w:rsidR="006A6518" w:rsidRPr="00C42CF0">
        <w:t xml:space="preserve"> </w:t>
      </w:r>
    </w:p>
    <w:p w14:paraId="292A00C4" w14:textId="7E54BBC7" w:rsidR="006C2B27" w:rsidRPr="00C42CF0" w:rsidRDefault="006C2B27" w:rsidP="00F866BA">
      <w:r w:rsidRPr="00C42CF0">
        <w:rPr>
          <w:rFonts w:eastAsiaTheme="minorEastAsia"/>
        </w:rPr>
        <w:t>Powiat łańcucki położony jest w południowo-wschodniej części Polski, w centralnej części województwa podkarpackiego o łącznej powierzchni 452 k</w:t>
      </w:r>
      <w:r w:rsidR="004D7092" w:rsidRPr="00C42CF0">
        <w:rPr>
          <w:rFonts w:eastAsiaTheme="minorEastAsia"/>
        </w:rPr>
        <w:t>m/2</w:t>
      </w:r>
      <w:r w:rsidRPr="00C42CF0">
        <w:rPr>
          <w:rFonts w:eastAsiaTheme="minorEastAsia"/>
        </w:rPr>
        <w:t xml:space="preserve"> (45 184 ha), co stanowiło 2,53% obszaru województwa podkarpackiego. </w:t>
      </w:r>
    </w:p>
    <w:p w14:paraId="4B6C221D" w14:textId="4E2A1092" w:rsidR="006C2B27" w:rsidRPr="00C42CF0" w:rsidRDefault="006C2B27" w:rsidP="00F866BA">
      <w:pPr>
        <w:rPr>
          <w:rFonts w:eastAsiaTheme="minorEastAsia"/>
        </w:rPr>
      </w:pPr>
      <w:r w:rsidRPr="00C42CF0">
        <w:rPr>
          <w:rFonts w:eastAsiaTheme="minorEastAsia"/>
        </w:rPr>
        <w:t>W obrębie powiatu znajduje się gmina miejska Łańcut oraz 6 gmin wiejskich. Stolicą powiatu łańcuckiego jest miasto Łańcut.</w:t>
      </w:r>
    </w:p>
    <w:p w14:paraId="2FE1190F" w14:textId="7A2850D6" w:rsidR="009C2428" w:rsidRPr="00C42CF0" w:rsidRDefault="006C2B27" w:rsidP="00F866BA">
      <w:pPr>
        <w:rPr>
          <w:rFonts w:eastAsiaTheme="minorEastAsia"/>
        </w:rPr>
      </w:pPr>
      <w:r w:rsidRPr="00C42CF0">
        <w:rPr>
          <w:rFonts w:eastAsiaTheme="minorEastAsia"/>
        </w:rPr>
        <w:t>Zgodnie z danymi G</w:t>
      </w:r>
      <w:r w:rsidR="004D7092" w:rsidRPr="00C42CF0">
        <w:rPr>
          <w:rFonts w:eastAsiaTheme="minorEastAsia"/>
        </w:rPr>
        <w:t>łównego Urzędu Statystycznego</w:t>
      </w:r>
      <w:r w:rsidRPr="00C42CF0">
        <w:rPr>
          <w:rFonts w:eastAsiaTheme="minorEastAsia"/>
        </w:rPr>
        <w:t xml:space="preserve"> gęstość zaludnienia w powiecie łańcuckim wynosi 17</w:t>
      </w:r>
      <w:r w:rsidR="00D000A8" w:rsidRPr="00C42CF0">
        <w:rPr>
          <w:rFonts w:eastAsiaTheme="minorEastAsia"/>
        </w:rPr>
        <w:t>8,9</w:t>
      </w:r>
      <w:r w:rsidRPr="00C42CF0">
        <w:rPr>
          <w:rFonts w:eastAsiaTheme="minorEastAsia"/>
        </w:rPr>
        <w:t xml:space="preserve"> os./k</w:t>
      </w:r>
      <w:r w:rsidR="004D7092" w:rsidRPr="00C42CF0">
        <w:rPr>
          <w:rFonts w:eastAsiaTheme="minorEastAsia"/>
        </w:rPr>
        <w:t>m/2</w:t>
      </w:r>
      <w:r w:rsidRPr="00C42CF0">
        <w:rPr>
          <w:rFonts w:eastAsiaTheme="minorEastAsia"/>
        </w:rPr>
        <w:t>. Najwyższą gęstość zaludnienia</w:t>
      </w:r>
      <w:r w:rsidR="003B29E6">
        <w:rPr>
          <w:rFonts w:eastAsiaTheme="minorEastAsia"/>
        </w:rPr>
        <w:t xml:space="preserve"> </w:t>
      </w:r>
      <w:r w:rsidRPr="00C42CF0">
        <w:rPr>
          <w:rFonts w:eastAsiaTheme="minorEastAsia"/>
        </w:rPr>
        <w:t>w powiecie łańcuckim ma gmina miejska Łańcut (911</w:t>
      </w:r>
      <w:r w:rsidR="00B2433A" w:rsidRPr="00C42CF0">
        <w:rPr>
          <w:rFonts w:eastAsiaTheme="minorEastAsia"/>
        </w:rPr>
        <w:t>,6</w:t>
      </w:r>
      <w:r w:rsidRPr="00C42CF0">
        <w:rPr>
          <w:rFonts w:eastAsiaTheme="minorEastAsia"/>
        </w:rPr>
        <w:t xml:space="preserve"> os./k</w:t>
      </w:r>
      <w:r w:rsidR="004D7092" w:rsidRPr="00C42CF0">
        <w:rPr>
          <w:rFonts w:eastAsiaTheme="minorEastAsia"/>
        </w:rPr>
        <w:t>m/2</w:t>
      </w:r>
      <w:r w:rsidRPr="00C42CF0">
        <w:rPr>
          <w:rFonts w:eastAsiaTheme="minorEastAsia"/>
        </w:rPr>
        <w:t>)</w:t>
      </w:r>
      <w:r w:rsidR="004D7092" w:rsidRPr="00C42CF0">
        <w:rPr>
          <w:rFonts w:eastAsiaTheme="minorEastAsia"/>
        </w:rPr>
        <w:t>.</w:t>
      </w:r>
    </w:p>
    <w:p w14:paraId="1A1FCE35" w14:textId="57264280" w:rsidR="009C2428" w:rsidRPr="00C42CF0" w:rsidRDefault="00014E53" w:rsidP="00F866BA">
      <w:pPr>
        <w:rPr>
          <w:rFonts w:eastAsiaTheme="minorEastAsia"/>
        </w:rPr>
      </w:pPr>
      <w:r w:rsidRPr="00C42CF0">
        <w:rPr>
          <w:rFonts w:eastAsiaTheme="minorEastAsia"/>
        </w:rPr>
        <w:t xml:space="preserve">Powiat łańcucki ma 80 </w:t>
      </w:r>
      <w:r w:rsidR="00A92A8E" w:rsidRPr="00C42CF0">
        <w:rPr>
          <w:rFonts w:eastAsiaTheme="minorEastAsia"/>
        </w:rPr>
        <w:t>844</w:t>
      </w:r>
      <w:r w:rsidRPr="00C42CF0">
        <w:rPr>
          <w:rFonts w:eastAsiaTheme="minorEastAsia"/>
        </w:rPr>
        <w:t xml:space="preserve"> mieszkańców, z czego </w:t>
      </w:r>
      <w:r w:rsidR="00A92A8E" w:rsidRPr="00C42CF0">
        <w:rPr>
          <w:rFonts w:eastAsiaTheme="minorEastAsia"/>
        </w:rPr>
        <w:t>41</w:t>
      </w:r>
      <w:r w:rsidR="004D7092" w:rsidRPr="00C42CF0">
        <w:rPr>
          <w:rFonts w:eastAsiaTheme="minorEastAsia"/>
        </w:rPr>
        <w:t xml:space="preserve"> </w:t>
      </w:r>
      <w:r w:rsidR="00A92A8E" w:rsidRPr="00C42CF0">
        <w:rPr>
          <w:rFonts w:eastAsiaTheme="minorEastAsia"/>
        </w:rPr>
        <w:t>006</w:t>
      </w:r>
      <w:r w:rsidRPr="00C42CF0">
        <w:rPr>
          <w:rFonts w:eastAsiaTheme="minorEastAsia"/>
        </w:rPr>
        <w:t xml:space="preserve"> stanowią kobiety, a </w:t>
      </w:r>
      <w:r w:rsidR="00A92A8E" w:rsidRPr="00C42CF0">
        <w:rPr>
          <w:rFonts w:eastAsiaTheme="minorEastAsia"/>
        </w:rPr>
        <w:t>39</w:t>
      </w:r>
      <w:r w:rsidR="004D7092" w:rsidRPr="00C42CF0">
        <w:rPr>
          <w:rFonts w:eastAsiaTheme="minorEastAsia"/>
        </w:rPr>
        <w:t xml:space="preserve"> </w:t>
      </w:r>
      <w:r w:rsidR="00A92A8E" w:rsidRPr="00C42CF0">
        <w:rPr>
          <w:rFonts w:eastAsiaTheme="minorEastAsia"/>
        </w:rPr>
        <w:t>838 to</w:t>
      </w:r>
      <w:r w:rsidRPr="00C42CF0">
        <w:rPr>
          <w:rFonts w:eastAsiaTheme="minorEastAsia"/>
        </w:rPr>
        <w:t xml:space="preserve"> mężczyźni. Średni wiek mieszkańców wynosi 40,</w:t>
      </w:r>
      <w:r w:rsidR="00D000A8" w:rsidRPr="00C42CF0">
        <w:rPr>
          <w:rFonts w:eastAsiaTheme="minorEastAsia"/>
        </w:rPr>
        <w:t>8</w:t>
      </w:r>
      <w:r w:rsidRPr="00C42CF0">
        <w:rPr>
          <w:rFonts w:eastAsiaTheme="minorEastAsia"/>
        </w:rPr>
        <w:t xml:space="preserve"> lat. Prognozowana liczba mieszkańców powiatu łańcuckiego w 2050 roku wynosi 7</w:t>
      </w:r>
      <w:r w:rsidR="00A92A8E" w:rsidRPr="00C42CF0">
        <w:rPr>
          <w:rFonts w:eastAsiaTheme="minorEastAsia"/>
        </w:rPr>
        <w:t>3</w:t>
      </w:r>
      <w:r w:rsidRPr="00C42CF0">
        <w:rPr>
          <w:rFonts w:eastAsiaTheme="minorEastAsia"/>
        </w:rPr>
        <w:t xml:space="preserve"> </w:t>
      </w:r>
      <w:r w:rsidR="00A92A8E" w:rsidRPr="00C42CF0">
        <w:rPr>
          <w:rFonts w:eastAsiaTheme="minorEastAsia"/>
        </w:rPr>
        <w:t>806</w:t>
      </w:r>
      <w:r w:rsidRPr="00C42CF0">
        <w:rPr>
          <w:rFonts w:eastAsiaTheme="minorEastAsia"/>
        </w:rPr>
        <w:t>, z czego 3</w:t>
      </w:r>
      <w:r w:rsidR="00A92A8E" w:rsidRPr="00C42CF0">
        <w:rPr>
          <w:rFonts w:eastAsiaTheme="minorEastAsia"/>
        </w:rPr>
        <w:t>7</w:t>
      </w:r>
      <w:r w:rsidRPr="00C42CF0">
        <w:rPr>
          <w:rFonts w:eastAsiaTheme="minorEastAsia"/>
        </w:rPr>
        <w:t xml:space="preserve"> </w:t>
      </w:r>
      <w:r w:rsidR="00A92A8E" w:rsidRPr="00C42CF0">
        <w:rPr>
          <w:rFonts w:eastAsiaTheme="minorEastAsia"/>
        </w:rPr>
        <w:t>258</w:t>
      </w:r>
      <w:r w:rsidRPr="00C42CF0">
        <w:rPr>
          <w:rFonts w:eastAsiaTheme="minorEastAsia"/>
        </w:rPr>
        <w:t xml:space="preserve"> to kobiety, a 3</w:t>
      </w:r>
      <w:r w:rsidR="00A92A8E" w:rsidRPr="00C42CF0">
        <w:rPr>
          <w:rFonts w:eastAsiaTheme="minorEastAsia"/>
        </w:rPr>
        <w:t>6</w:t>
      </w:r>
      <w:r w:rsidRPr="00C42CF0">
        <w:rPr>
          <w:rFonts w:eastAsiaTheme="minorEastAsia"/>
        </w:rPr>
        <w:t xml:space="preserve"> </w:t>
      </w:r>
      <w:r w:rsidR="00A92A8E" w:rsidRPr="00C42CF0">
        <w:rPr>
          <w:rFonts w:eastAsiaTheme="minorEastAsia"/>
        </w:rPr>
        <w:t>548</w:t>
      </w:r>
      <w:r w:rsidRPr="00C42CF0">
        <w:rPr>
          <w:rFonts w:eastAsiaTheme="minorEastAsia"/>
        </w:rPr>
        <w:t xml:space="preserve"> mężczyźni. </w:t>
      </w:r>
    </w:p>
    <w:p w14:paraId="58DF2912" w14:textId="7C854D13" w:rsidR="00A45293" w:rsidRPr="00C42CF0" w:rsidRDefault="00014E53" w:rsidP="00F866BA">
      <w:pPr>
        <w:rPr>
          <w:rFonts w:eastAsiaTheme="minorEastAsia"/>
        </w:rPr>
      </w:pPr>
      <w:r w:rsidRPr="00C42CF0">
        <w:rPr>
          <w:rFonts w:eastAsiaTheme="minorEastAsia"/>
        </w:rPr>
        <w:t>Mieszkańcy powiatu łańcuckiego zawarli w 202</w:t>
      </w:r>
      <w:r w:rsidR="00A92A8E" w:rsidRPr="00C42CF0">
        <w:rPr>
          <w:rFonts w:eastAsiaTheme="minorEastAsia"/>
        </w:rPr>
        <w:t>3</w:t>
      </w:r>
      <w:r w:rsidRPr="00C42CF0">
        <w:rPr>
          <w:rFonts w:eastAsiaTheme="minorEastAsia"/>
        </w:rPr>
        <w:t xml:space="preserve"> roku 3</w:t>
      </w:r>
      <w:r w:rsidR="00A92A8E" w:rsidRPr="00C42CF0">
        <w:rPr>
          <w:rFonts w:eastAsiaTheme="minorEastAsia"/>
        </w:rPr>
        <w:t>06</w:t>
      </w:r>
      <w:r w:rsidRPr="00C42CF0">
        <w:rPr>
          <w:rFonts w:eastAsiaTheme="minorEastAsia"/>
        </w:rPr>
        <w:t xml:space="preserve"> małżeństw</w:t>
      </w:r>
      <w:r w:rsidR="00A92A8E" w:rsidRPr="00C42CF0">
        <w:rPr>
          <w:rFonts w:eastAsiaTheme="minorEastAsia"/>
        </w:rPr>
        <w:t>.</w:t>
      </w:r>
      <w:r w:rsidRPr="00C42CF0">
        <w:rPr>
          <w:rFonts w:eastAsiaTheme="minorEastAsia"/>
        </w:rPr>
        <w:t xml:space="preserve"> W tym samym okresie odnotowano </w:t>
      </w:r>
      <w:r w:rsidR="00A92A8E" w:rsidRPr="00C42CF0">
        <w:rPr>
          <w:rFonts w:eastAsiaTheme="minorEastAsia"/>
        </w:rPr>
        <w:t>84</w:t>
      </w:r>
      <w:r w:rsidRPr="00C42CF0">
        <w:rPr>
          <w:rFonts w:eastAsiaTheme="minorEastAsia"/>
        </w:rPr>
        <w:t xml:space="preserve"> rozwod</w:t>
      </w:r>
      <w:r w:rsidR="00A92A8E" w:rsidRPr="00C42CF0">
        <w:rPr>
          <w:rFonts w:eastAsiaTheme="minorEastAsia"/>
        </w:rPr>
        <w:t>y</w:t>
      </w:r>
      <w:r w:rsidRPr="00C42CF0">
        <w:rPr>
          <w:rFonts w:eastAsiaTheme="minorEastAsia"/>
        </w:rPr>
        <w:t>. Powiat łańcucki ma ujemny przyrost naturalny wynoszący -1</w:t>
      </w:r>
      <w:r w:rsidR="00D000A8" w:rsidRPr="00C42CF0">
        <w:rPr>
          <w:rFonts w:eastAsiaTheme="minorEastAsia"/>
        </w:rPr>
        <w:t>21</w:t>
      </w:r>
      <w:r w:rsidRPr="00C42CF0">
        <w:rPr>
          <w:rFonts w:eastAsiaTheme="minorEastAsia"/>
        </w:rPr>
        <w:t xml:space="preserve">. W </w:t>
      </w:r>
      <w:r w:rsidR="004D7092" w:rsidRPr="00C42CF0">
        <w:rPr>
          <w:rFonts w:eastAsiaTheme="minorEastAsia"/>
        </w:rPr>
        <w:t xml:space="preserve">powiecie w </w:t>
      </w:r>
      <w:r w:rsidRPr="00C42CF0">
        <w:rPr>
          <w:rFonts w:eastAsiaTheme="minorEastAsia"/>
        </w:rPr>
        <w:t>202</w:t>
      </w:r>
      <w:r w:rsidR="00D000A8" w:rsidRPr="00C42CF0">
        <w:rPr>
          <w:rFonts w:eastAsiaTheme="minorEastAsia"/>
        </w:rPr>
        <w:t>3</w:t>
      </w:r>
      <w:r w:rsidRPr="00C42CF0">
        <w:rPr>
          <w:rFonts w:eastAsiaTheme="minorEastAsia"/>
        </w:rPr>
        <w:t xml:space="preserve"> roku urodziło się </w:t>
      </w:r>
      <w:r w:rsidR="00D000A8" w:rsidRPr="00C42CF0">
        <w:rPr>
          <w:rFonts w:eastAsiaTheme="minorEastAsia"/>
        </w:rPr>
        <w:t>635</w:t>
      </w:r>
      <w:r w:rsidRPr="00C42CF0">
        <w:rPr>
          <w:rFonts w:eastAsiaTheme="minorEastAsia"/>
        </w:rPr>
        <w:t xml:space="preserve"> dzieci, </w:t>
      </w:r>
      <w:r w:rsidR="004D7092" w:rsidRPr="00C42CF0">
        <w:rPr>
          <w:rFonts w:eastAsiaTheme="minorEastAsia"/>
        </w:rPr>
        <w:t>natomiast zgonów było</w:t>
      </w:r>
      <w:r w:rsidR="00D000A8" w:rsidRPr="00C42CF0">
        <w:rPr>
          <w:rFonts w:eastAsiaTheme="minorEastAsia"/>
        </w:rPr>
        <w:t xml:space="preserve"> 756</w:t>
      </w:r>
      <w:r w:rsidR="004D7092" w:rsidRPr="00C42CF0">
        <w:rPr>
          <w:rFonts w:eastAsiaTheme="minorEastAsia"/>
        </w:rPr>
        <w:t>.</w:t>
      </w:r>
      <w:r w:rsidR="00D000A8" w:rsidRPr="00C42CF0">
        <w:rPr>
          <w:rFonts w:eastAsiaTheme="minorEastAsia"/>
        </w:rPr>
        <w:t xml:space="preserve"> </w:t>
      </w:r>
    </w:p>
    <w:p w14:paraId="028E925B" w14:textId="4FBCF3B2" w:rsidR="008731B0" w:rsidRPr="00C42CF0" w:rsidRDefault="00A45293" w:rsidP="00684BD1">
      <w:pPr>
        <w:rPr>
          <w:rFonts w:eastAsiaTheme="minorEastAsia"/>
        </w:rPr>
      </w:pPr>
      <w:r w:rsidRPr="00C42CF0">
        <w:rPr>
          <w:rFonts w:eastAsiaTheme="minorEastAsia"/>
        </w:rPr>
        <w:t>W 202</w:t>
      </w:r>
      <w:r w:rsidR="00C9081A" w:rsidRPr="00C42CF0">
        <w:rPr>
          <w:rFonts w:eastAsiaTheme="minorEastAsia"/>
        </w:rPr>
        <w:t>3</w:t>
      </w:r>
      <w:r w:rsidRPr="00C42CF0">
        <w:rPr>
          <w:rFonts w:eastAsiaTheme="minorEastAsia"/>
        </w:rPr>
        <w:t xml:space="preserve"> roku w powiecie łańcuckim stwierdzono 8</w:t>
      </w:r>
      <w:r w:rsidR="00C9081A" w:rsidRPr="00C42CF0">
        <w:rPr>
          <w:rFonts w:eastAsiaTheme="minorEastAsia"/>
        </w:rPr>
        <w:t>57</w:t>
      </w:r>
      <w:r w:rsidRPr="00C42CF0">
        <w:rPr>
          <w:rFonts w:eastAsiaTheme="minorEastAsia"/>
        </w:rPr>
        <w:t xml:space="preserve"> przestępstw. Wskaźnik wykrywalności sprawców przestępstw dla wszystkich przestępstw ogółem w powiecie łańcuckim wynosi 74,30% </w:t>
      </w:r>
      <w:r w:rsidR="003B5CFD" w:rsidRPr="00C42CF0">
        <w:rPr>
          <w:rFonts w:eastAsiaTheme="minorEastAsia"/>
        </w:rPr>
        <w:t>Wskaźnik</w:t>
      </w:r>
      <w:r w:rsidR="008731B0" w:rsidRPr="00C42CF0">
        <w:rPr>
          <w:rFonts w:eastAsiaTheme="minorEastAsia"/>
        </w:rPr>
        <w:t>i</w:t>
      </w:r>
      <w:r w:rsidR="003B5CFD" w:rsidRPr="00C42CF0">
        <w:rPr>
          <w:rFonts w:eastAsiaTheme="minorEastAsia"/>
        </w:rPr>
        <w:t xml:space="preserve"> wykrywalności sprawców przestępstw</w:t>
      </w:r>
      <w:r w:rsidR="008731B0" w:rsidRPr="00C42CF0">
        <w:rPr>
          <w:rFonts w:eastAsiaTheme="minorEastAsia"/>
        </w:rPr>
        <w:t xml:space="preserve"> stwierdzonych przez Policję</w:t>
      </w:r>
      <w:r w:rsidR="004D7092" w:rsidRPr="00C42CF0">
        <w:rPr>
          <w:rFonts w:eastAsiaTheme="minorEastAsia"/>
        </w:rPr>
        <w:t>,</w:t>
      </w:r>
      <w:r w:rsidR="008731B0" w:rsidRPr="00C42CF0">
        <w:rPr>
          <w:rFonts w:eastAsiaTheme="minorEastAsia"/>
        </w:rPr>
        <w:t xml:space="preserve"> </w:t>
      </w:r>
      <w:r w:rsidR="004D7092" w:rsidRPr="00C42CF0">
        <w:rPr>
          <w:rFonts w:eastAsiaTheme="minorEastAsia"/>
        </w:rPr>
        <w:t xml:space="preserve">ze względu na rodzaj przestępstw, </w:t>
      </w:r>
      <w:r w:rsidR="008731B0" w:rsidRPr="00C42CF0">
        <w:rPr>
          <w:rFonts w:eastAsiaTheme="minorEastAsia"/>
        </w:rPr>
        <w:t>prezentują się następująco:</w:t>
      </w:r>
    </w:p>
    <w:p w14:paraId="3C8450EB" w14:textId="6671AD60" w:rsidR="008731B0" w:rsidRPr="009A1667" w:rsidRDefault="008731B0" w:rsidP="009A1667">
      <w:pPr>
        <w:pStyle w:val="Akapitzlist"/>
        <w:numPr>
          <w:ilvl w:val="0"/>
          <w:numId w:val="18"/>
        </w:numPr>
        <w:textAlignment w:val="baseline"/>
        <w:rPr>
          <w:rFonts w:eastAsiaTheme="minorEastAsia" w:cs="Arial"/>
          <w:kern w:val="24"/>
          <w:szCs w:val="24"/>
        </w:rPr>
      </w:pPr>
      <w:r w:rsidRPr="009A1667">
        <w:rPr>
          <w:rFonts w:eastAsiaTheme="minorEastAsia" w:cs="Arial"/>
          <w:kern w:val="24"/>
          <w:szCs w:val="24"/>
        </w:rPr>
        <w:t>charakterze kryminalnym – 76,5</w:t>
      </w:r>
      <w:r w:rsidR="00521401" w:rsidRPr="009A1667">
        <w:rPr>
          <w:rFonts w:eastAsiaTheme="minorEastAsia" w:cs="Arial"/>
          <w:kern w:val="24"/>
          <w:szCs w:val="24"/>
        </w:rPr>
        <w:t>0</w:t>
      </w:r>
    </w:p>
    <w:p w14:paraId="077B9564" w14:textId="1FECB0E6" w:rsidR="008731B0" w:rsidRPr="009A1667" w:rsidRDefault="008731B0" w:rsidP="009A1667">
      <w:pPr>
        <w:pStyle w:val="Akapitzlist"/>
        <w:numPr>
          <w:ilvl w:val="0"/>
          <w:numId w:val="18"/>
        </w:numPr>
        <w:textAlignment w:val="baseline"/>
        <w:rPr>
          <w:rFonts w:eastAsiaTheme="minorEastAsia" w:cs="Arial"/>
          <w:kern w:val="24"/>
          <w:szCs w:val="24"/>
        </w:rPr>
      </w:pPr>
      <w:r w:rsidRPr="009A1667">
        <w:rPr>
          <w:rFonts w:eastAsiaTheme="minorEastAsia" w:cs="Arial"/>
          <w:kern w:val="24"/>
          <w:szCs w:val="24"/>
        </w:rPr>
        <w:t>charakterze gospodarczym – 64,2</w:t>
      </w:r>
      <w:r w:rsidR="00521401" w:rsidRPr="009A1667">
        <w:rPr>
          <w:rFonts w:eastAsiaTheme="minorEastAsia" w:cs="Arial"/>
          <w:kern w:val="24"/>
          <w:szCs w:val="24"/>
        </w:rPr>
        <w:t>0</w:t>
      </w:r>
    </w:p>
    <w:p w14:paraId="3FBB2B29" w14:textId="29358E45" w:rsidR="008731B0" w:rsidRPr="009A1667" w:rsidRDefault="008731B0" w:rsidP="009A1667">
      <w:pPr>
        <w:pStyle w:val="Akapitzlist"/>
        <w:numPr>
          <w:ilvl w:val="0"/>
          <w:numId w:val="20"/>
        </w:numPr>
        <w:ind w:left="360"/>
        <w:textAlignment w:val="baseline"/>
        <w:rPr>
          <w:rFonts w:eastAsiaTheme="minorEastAsia" w:cs="Arial"/>
          <w:kern w:val="24"/>
          <w:szCs w:val="24"/>
        </w:rPr>
      </w:pPr>
      <w:r w:rsidRPr="009A1667">
        <w:rPr>
          <w:rFonts w:eastAsiaTheme="minorEastAsia" w:cs="Arial"/>
          <w:kern w:val="24"/>
          <w:szCs w:val="24"/>
        </w:rPr>
        <w:t>drogowym – 100</w:t>
      </w:r>
      <w:r w:rsidR="00521401" w:rsidRPr="009A1667">
        <w:rPr>
          <w:rFonts w:eastAsiaTheme="minorEastAsia" w:cs="Arial"/>
          <w:kern w:val="24"/>
          <w:szCs w:val="24"/>
        </w:rPr>
        <w:t>,00</w:t>
      </w:r>
    </w:p>
    <w:p w14:paraId="433CD8D3" w14:textId="6A8A5602" w:rsidR="008731B0" w:rsidRPr="009A1667" w:rsidRDefault="008731B0" w:rsidP="009A1667">
      <w:pPr>
        <w:pStyle w:val="Akapitzlist"/>
        <w:numPr>
          <w:ilvl w:val="0"/>
          <w:numId w:val="20"/>
        </w:numPr>
        <w:ind w:left="360"/>
        <w:textAlignment w:val="baseline"/>
        <w:rPr>
          <w:rFonts w:eastAsiaTheme="minorEastAsia" w:cs="Arial"/>
          <w:kern w:val="24"/>
          <w:szCs w:val="24"/>
        </w:rPr>
      </w:pPr>
      <w:r w:rsidRPr="009A1667">
        <w:rPr>
          <w:rFonts w:eastAsiaTheme="minorEastAsia" w:cs="Arial"/>
          <w:kern w:val="24"/>
          <w:szCs w:val="24"/>
        </w:rPr>
        <w:t>przeciwko życiu i zdrowiu – 92,3</w:t>
      </w:r>
      <w:r w:rsidR="00521401" w:rsidRPr="009A1667">
        <w:rPr>
          <w:rFonts w:eastAsiaTheme="minorEastAsia" w:cs="Arial"/>
          <w:kern w:val="24"/>
          <w:szCs w:val="24"/>
        </w:rPr>
        <w:t>0</w:t>
      </w:r>
    </w:p>
    <w:p w14:paraId="30C9FF19" w14:textId="5812725A" w:rsidR="008731B0" w:rsidRPr="009A1667" w:rsidRDefault="008731B0" w:rsidP="009A1667">
      <w:pPr>
        <w:pStyle w:val="Akapitzlist"/>
        <w:numPr>
          <w:ilvl w:val="0"/>
          <w:numId w:val="20"/>
        </w:numPr>
        <w:ind w:left="360"/>
        <w:textAlignment w:val="baseline"/>
        <w:rPr>
          <w:rFonts w:eastAsiaTheme="minorEastAsia" w:cs="Arial"/>
          <w:kern w:val="24"/>
          <w:szCs w:val="24"/>
        </w:rPr>
      </w:pPr>
      <w:r w:rsidRPr="009A1667">
        <w:rPr>
          <w:rFonts w:eastAsiaTheme="minorEastAsia" w:cs="Arial"/>
          <w:kern w:val="24"/>
          <w:szCs w:val="24"/>
        </w:rPr>
        <w:lastRenderedPageBreak/>
        <w:t>przeciwko mieniu - 65,9</w:t>
      </w:r>
      <w:r w:rsidR="00521401" w:rsidRPr="009A1667">
        <w:rPr>
          <w:rFonts w:eastAsiaTheme="minorEastAsia" w:cs="Arial"/>
          <w:kern w:val="24"/>
          <w:szCs w:val="24"/>
        </w:rPr>
        <w:t>0</w:t>
      </w:r>
    </w:p>
    <w:p w14:paraId="090766B9" w14:textId="1D4BA21B" w:rsidR="00521401" w:rsidRPr="009A1667" w:rsidRDefault="008731B0" w:rsidP="009A1667">
      <w:pPr>
        <w:pStyle w:val="Akapitzlist"/>
        <w:numPr>
          <w:ilvl w:val="0"/>
          <w:numId w:val="20"/>
        </w:numPr>
        <w:ind w:left="360"/>
        <w:textAlignment w:val="baseline"/>
        <w:rPr>
          <w:rFonts w:eastAsiaTheme="minorEastAsia" w:cs="Arial"/>
          <w:kern w:val="24"/>
          <w:szCs w:val="24"/>
        </w:rPr>
      </w:pPr>
      <w:r w:rsidRPr="009A1667">
        <w:rPr>
          <w:rFonts w:eastAsiaTheme="minorEastAsia" w:cs="Arial"/>
          <w:kern w:val="24"/>
          <w:szCs w:val="24"/>
        </w:rPr>
        <w:t xml:space="preserve">przeciwko wolności, wolności sumienia, wolności </w:t>
      </w:r>
      <w:r w:rsidR="00521401" w:rsidRPr="009A1667">
        <w:rPr>
          <w:rFonts w:eastAsiaTheme="minorEastAsia" w:cs="Arial"/>
          <w:kern w:val="24"/>
          <w:szCs w:val="24"/>
        </w:rPr>
        <w:t>seksualnej</w:t>
      </w:r>
      <w:r w:rsidRPr="009A1667">
        <w:rPr>
          <w:rFonts w:eastAsiaTheme="minorEastAsia" w:cs="Arial"/>
          <w:kern w:val="24"/>
          <w:szCs w:val="24"/>
        </w:rPr>
        <w:t xml:space="preserve"> </w:t>
      </w:r>
      <w:r w:rsidR="00521401" w:rsidRPr="009A1667">
        <w:rPr>
          <w:rFonts w:eastAsiaTheme="minorEastAsia" w:cs="Arial"/>
          <w:kern w:val="24"/>
          <w:szCs w:val="24"/>
        </w:rPr>
        <w:t>i</w:t>
      </w:r>
      <w:r w:rsidRPr="009A1667">
        <w:rPr>
          <w:rFonts w:eastAsiaTheme="minorEastAsia" w:cs="Arial"/>
          <w:kern w:val="24"/>
          <w:szCs w:val="24"/>
        </w:rPr>
        <w:t xml:space="preserve"> obyczajowości – 84,6</w:t>
      </w:r>
      <w:r w:rsidR="00521401" w:rsidRPr="009A1667">
        <w:rPr>
          <w:rFonts w:eastAsiaTheme="minorEastAsia" w:cs="Arial"/>
          <w:kern w:val="24"/>
          <w:szCs w:val="24"/>
        </w:rPr>
        <w:t>0</w:t>
      </w:r>
    </w:p>
    <w:p w14:paraId="64D0AC09" w14:textId="61F0D6B1" w:rsidR="00521401" w:rsidRPr="009A1667" w:rsidRDefault="00521401" w:rsidP="009A1667">
      <w:pPr>
        <w:pStyle w:val="Akapitzlist"/>
        <w:numPr>
          <w:ilvl w:val="0"/>
          <w:numId w:val="20"/>
        </w:numPr>
        <w:ind w:left="360"/>
        <w:textAlignment w:val="baseline"/>
        <w:rPr>
          <w:rFonts w:eastAsiaTheme="minorEastAsia" w:cs="Arial"/>
          <w:kern w:val="24"/>
          <w:szCs w:val="24"/>
        </w:rPr>
      </w:pPr>
      <w:r w:rsidRPr="009A1667">
        <w:rPr>
          <w:rFonts w:eastAsiaTheme="minorEastAsia" w:cs="Arial"/>
          <w:kern w:val="24"/>
          <w:szCs w:val="24"/>
        </w:rPr>
        <w:t xml:space="preserve">przeciwko </w:t>
      </w:r>
      <w:r w:rsidR="008731B0" w:rsidRPr="009A1667">
        <w:rPr>
          <w:rFonts w:eastAsiaTheme="minorEastAsia" w:cs="Arial"/>
          <w:kern w:val="24"/>
          <w:szCs w:val="24"/>
        </w:rPr>
        <w:t>rodzinie i opiece – 100</w:t>
      </w:r>
      <w:r w:rsidRPr="009A1667">
        <w:rPr>
          <w:rFonts w:eastAsiaTheme="minorEastAsia" w:cs="Arial"/>
          <w:kern w:val="24"/>
          <w:szCs w:val="24"/>
        </w:rPr>
        <w:t>,00</w:t>
      </w:r>
    </w:p>
    <w:p w14:paraId="516D8454" w14:textId="5BB33359" w:rsidR="00014E53" w:rsidRPr="009A1667" w:rsidRDefault="008731B0" w:rsidP="009A1667">
      <w:pPr>
        <w:pStyle w:val="Akapitzlist"/>
        <w:numPr>
          <w:ilvl w:val="0"/>
          <w:numId w:val="20"/>
        </w:numPr>
        <w:ind w:left="360"/>
        <w:textAlignment w:val="baseline"/>
        <w:rPr>
          <w:rFonts w:eastAsiaTheme="minorEastAsia" w:cs="Arial"/>
          <w:kern w:val="24"/>
          <w:szCs w:val="24"/>
        </w:rPr>
      </w:pPr>
      <w:r w:rsidRPr="009A1667">
        <w:rPr>
          <w:rFonts w:eastAsiaTheme="minorEastAsia" w:cs="Arial"/>
          <w:kern w:val="24"/>
          <w:szCs w:val="24"/>
        </w:rPr>
        <w:t>bezpieczeństwu powszechnemu i bezpieczeństwu w komunikacji -100</w:t>
      </w:r>
      <w:r w:rsidR="00521401" w:rsidRPr="009A1667">
        <w:rPr>
          <w:rFonts w:eastAsiaTheme="minorEastAsia" w:cs="Arial"/>
          <w:kern w:val="24"/>
          <w:szCs w:val="24"/>
        </w:rPr>
        <w:t>,00</w:t>
      </w:r>
      <w:r w:rsidR="00A85792">
        <w:rPr>
          <w:rFonts w:eastAsiaTheme="minorEastAsia" w:cs="Arial"/>
          <w:kern w:val="24"/>
          <w:szCs w:val="24"/>
        </w:rPr>
        <w:t>.</w:t>
      </w:r>
    </w:p>
    <w:p w14:paraId="31DA81A3" w14:textId="1545F55E" w:rsidR="006A6518" w:rsidRPr="00C42CF0" w:rsidRDefault="00ED286A" w:rsidP="006A6518">
      <w:pPr>
        <w:pStyle w:val="Nagwek1"/>
        <w:rPr>
          <w:rFonts w:cs="Arial"/>
        </w:rPr>
      </w:pPr>
      <w:bookmarkStart w:id="20" w:name="_Toc179363929"/>
      <w:r w:rsidRPr="00C42CF0">
        <w:rPr>
          <w:rFonts w:cs="Arial"/>
        </w:rPr>
        <w:t>3</w:t>
      </w:r>
      <w:r w:rsidR="006A6518" w:rsidRPr="00C42CF0">
        <w:rPr>
          <w:rFonts w:cs="Arial"/>
        </w:rPr>
        <w:t xml:space="preserve">. Akty prawne dotyczące zjawiska przemocy </w:t>
      </w:r>
      <w:r w:rsidR="008E5693" w:rsidRPr="00C42CF0">
        <w:rPr>
          <w:rFonts w:cs="Arial"/>
        </w:rPr>
        <w:t>domowej</w:t>
      </w:r>
      <w:bookmarkEnd w:id="20"/>
      <w:r w:rsidR="006A6518" w:rsidRPr="00C42CF0">
        <w:rPr>
          <w:rFonts w:cs="Arial"/>
        </w:rPr>
        <w:t xml:space="preserve"> </w:t>
      </w:r>
    </w:p>
    <w:p w14:paraId="01E91BB3" w14:textId="5E8E0CF8" w:rsidR="009C2428" w:rsidRPr="009A1667" w:rsidRDefault="001E7027" w:rsidP="009A1667">
      <w:pPr>
        <w:rPr>
          <w:rFonts w:eastAsiaTheme="minorEastAsia" w:cs="Arial"/>
          <w:kern w:val="24"/>
          <w:szCs w:val="24"/>
        </w:rPr>
      </w:pPr>
      <w:r w:rsidRPr="009A1667">
        <w:rPr>
          <w:rFonts w:eastAsiaTheme="minorEastAsia" w:cs="Arial"/>
          <w:kern w:val="24"/>
          <w:szCs w:val="24"/>
        </w:rPr>
        <w:t>A</w:t>
      </w:r>
      <w:r w:rsidR="009C2428" w:rsidRPr="009A1667">
        <w:rPr>
          <w:rFonts w:eastAsiaTheme="minorEastAsia" w:cs="Arial"/>
          <w:kern w:val="24"/>
          <w:szCs w:val="24"/>
        </w:rPr>
        <w:t>kty prawne</w:t>
      </w:r>
      <w:r w:rsidRPr="009A1667">
        <w:rPr>
          <w:rFonts w:eastAsiaTheme="minorEastAsia" w:cs="Arial"/>
          <w:kern w:val="24"/>
          <w:szCs w:val="24"/>
        </w:rPr>
        <w:t xml:space="preserve"> dotyczące zjawiska przemocy domowej</w:t>
      </w:r>
      <w:r w:rsidR="009C2428" w:rsidRPr="009A1667">
        <w:rPr>
          <w:rFonts w:eastAsiaTheme="minorEastAsia" w:cs="Arial"/>
          <w:kern w:val="24"/>
          <w:szCs w:val="24"/>
        </w:rPr>
        <w:t xml:space="preserve">: </w:t>
      </w:r>
    </w:p>
    <w:p w14:paraId="11EDE337" w14:textId="66F1DCC0" w:rsidR="009C2428" w:rsidRPr="00F866BA" w:rsidRDefault="009C2428" w:rsidP="00F866BA">
      <w:pPr>
        <w:pStyle w:val="Akapitzlist"/>
        <w:numPr>
          <w:ilvl w:val="0"/>
          <w:numId w:val="19"/>
        </w:numPr>
        <w:rPr>
          <w:rFonts w:eastAsiaTheme="minorEastAsia" w:cs="Arial"/>
          <w:kern w:val="24"/>
          <w:szCs w:val="24"/>
        </w:rPr>
      </w:pPr>
      <w:r w:rsidRPr="00F866BA">
        <w:rPr>
          <w:rFonts w:eastAsiaTheme="minorEastAsia" w:cs="Arial"/>
          <w:kern w:val="24"/>
          <w:szCs w:val="24"/>
        </w:rPr>
        <w:t xml:space="preserve">Ustawa z dnia 29 lipca 2005r. o przeciwdziałaniu przemocy domowej </w:t>
      </w:r>
      <w:r w:rsidR="001E7027" w:rsidRPr="00F866BA">
        <w:rPr>
          <w:rFonts w:cs="Arial"/>
        </w:rPr>
        <w:t>(Dz.U. z 2024 r. poz. 424)</w:t>
      </w:r>
      <w:r w:rsidRPr="00F866BA">
        <w:rPr>
          <w:rFonts w:eastAsiaTheme="minorEastAsia" w:cs="Arial"/>
          <w:kern w:val="24"/>
          <w:szCs w:val="24"/>
        </w:rPr>
        <w:t xml:space="preserve">; </w:t>
      </w:r>
    </w:p>
    <w:p w14:paraId="222E1C07" w14:textId="30CE9344" w:rsidR="009C2428" w:rsidRPr="00F866BA" w:rsidRDefault="009C2428" w:rsidP="00F866BA">
      <w:pPr>
        <w:pStyle w:val="Akapitzlist"/>
        <w:numPr>
          <w:ilvl w:val="0"/>
          <w:numId w:val="19"/>
        </w:numPr>
        <w:rPr>
          <w:rFonts w:eastAsiaTheme="minorEastAsia" w:cs="Arial"/>
          <w:kern w:val="24"/>
          <w:szCs w:val="24"/>
        </w:rPr>
      </w:pPr>
      <w:r w:rsidRPr="00F866BA">
        <w:rPr>
          <w:rFonts w:eastAsiaTheme="minorEastAsia" w:cs="Arial"/>
          <w:kern w:val="24"/>
          <w:szCs w:val="24"/>
        </w:rPr>
        <w:t>Ustawa z dnia 25 lutego 1964r. kodeks rodzinny i opiekuńczy (t.j. Dz.U. 2020 poz. 1359 z</w:t>
      </w:r>
      <w:r w:rsidR="00C42CF0" w:rsidRPr="00F866BA">
        <w:rPr>
          <w:rFonts w:eastAsiaTheme="minorEastAsia" w:cs="Arial"/>
          <w:kern w:val="24"/>
          <w:szCs w:val="24"/>
        </w:rPr>
        <w:t> </w:t>
      </w:r>
      <w:r w:rsidRPr="00F866BA">
        <w:rPr>
          <w:rFonts w:eastAsiaTheme="minorEastAsia" w:cs="Arial"/>
          <w:kern w:val="24"/>
          <w:szCs w:val="24"/>
        </w:rPr>
        <w:t xml:space="preserve">późn.zm.); </w:t>
      </w:r>
    </w:p>
    <w:p w14:paraId="0B40F27F" w14:textId="77777777" w:rsidR="00642362" w:rsidRDefault="009C2428" w:rsidP="00F866BA">
      <w:pPr>
        <w:pStyle w:val="Akapitzlist"/>
        <w:numPr>
          <w:ilvl w:val="0"/>
          <w:numId w:val="19"/>
        </w:numPr>
        <w:rPr>
          <w:rFonts w:eastAsiaTheme="minorEastAsia" w:cs="Arial"/>
          <w:kern w:val="24"/>
          <w:szCs w:val="24"/>
        </w:rPr>
      </w:pPr>
      <w:r w:rsidRPr="00F866BA">
        <w:rPr>
          <w:rFonts w:eastAsiaTheme="minorEastAsia" w:cs="Arial"/>
          <w:kern w:val="24"/>
          <w:szCs w:val="24"/>
        </w:rPr>
        <w:t>Ustawa z dnia 12 marca 2004r. o pomocy społecznej (t.j. Dz.U. 202</w:t>
      </w:r>
      <w:r w:rsidR="00642362">
        <w:rPr>
          <w:rFonts w:eastAsiaTheme="minorEastAsia" w:cs="Arial"/>
          <w:kern w:val="24"/>
          <w:szCs w:val="24"/>
        </w:rPr>
        <w:t>4</w:t>
      </w:r>
      <w:r w:rsidRPr="00F866BA">
        <w:rPr>
          <w:rFonts w:eastAsiaTheme="minorEastAsia" w:cs="Arial"/>
          <w:kern w:val="24"/>
          <w:szCs w:val="24"/>
        </w:rPr>
        <w:t xml:space="preserve"> poz. </w:t>
      </w:r>
      <w:r w:rsidR="00642362">
        <w:rPr>
          <w:rFonts w:eastAsiaTheme="minorEastAsia" w:cs="Arial"/>
          <w:kern w:val="24"/>
          <w:szCs w:val="24"/>
        </w:rPr>
        <w:t>1283</w:t>
      </w:r>
      <w:r w:rsidRPr="00F866BA">
        <w:rPr>
          <w:rFonts w:eastAsiaTheme="minorEastAsia" w:cs="Arial"/>
          <w:kern w:val="24"/>
          <w:szCs w:val="24"/>
        </w:rPr>
        <w:t xml:space="preserve"> z późn. zm.);</w:t>
      </w:r>
    </w:p>
    <w:p w14:paraId="4026F993" w14:textId="5FE2F96E" w:rsidR="009C2428" w:rsidRPr="00F866BA" w:rsidRDefault="009C2428" w:rsidP="00F866BA">
      <w:pPr>
        <w:pStyle w:val="Akapitzlist"/>
        <w:numPr>
          <w:ilvl w:val="0"/>
          <w:numId w:val="19"/>
        </w:numPr>
        <w:rPr>
          <w:rFonts w:eastAsiaTheme="minorEastAsia" w:cs="Arial"/>
          <w:kern w:val="24"/>
          <w:szCs w:val="24"/>
        </w:rPr>
      </w:pPr>
      <w:r w:rsidRPr="00F866BA">
        <w:rPr>
          <w:rFonts w:eastAsiaTheme="minorEastAsia" w:cs="Arial"/>
          <w:kern w:val="24"/>
          <w:szCs w:val="24"/>
        </w:rPr>
        <w:t xml:space="preserve">Ustawa z dnia 29 lipca 2005r. o przeciwdziałaniu narkomanii (Dz.U. 2020 poz. 2050); </w:t>
      </w:r>
    </w:p>
    <w:p w14:paraId="0C65FEED" w14:textId="08CFC706" w:rsidR="009C2428" w:rsidRPr="00F866BA" w:rsidRDefault="009C2428" w:rsidP="00F866BA">
      <w:pPr>
        <w:pStyle w:val="Akapitzlist"/>
        <w:numPr>
          <w:ilvl w:val="0"/>
          <w:numId w:val="19"/>
        </w:numPr>
        <w:rPr>
          <w:rFonts w:eastAsiaTheme="minorEastAsia" w:cs="Arial"/>
          <w:kern w:val="24"/>
          <w:szCs w:val="24"/>
        </w:rPr>
      </w:pPr>
      <w:r w:rsidRPr="00F866BA">
        <w:rPr>
          <w:rFonts w:eastAsiaTheme="minorEastAsia" w:cs="Arial"/>
          <w:kern w:val="24"/>
          <w:szCs w:val="24"/>
        </w:rPr>
        <w:t>Ustawa z dnia 26 października 1982r. o wychowywaniu w trzeźwości i przeciwdziałaniu alkoholizmowi (t.j. Dz.U. 2023 poz. 165 z późn. zm.);</w:t>
      </w:r>
      <w:r w:rsidR="003B29E6">
        <w:rPr>
          <w:rFonts w:eastAsiaTheme="minorEastAsia" w:cs="Arial"/>
          <w:kern w:val="24"/>
          <w:szCs w:val="24"/>
        </w:rPr>
        <w:t xml:space="preserve"> </w:t>
      </w:r>
    </w:p>
    <w:p w14:paraId="3145613A" w14:textId="55C7AA05" w:rsidR="009C2428" w:rsidRPr="00F866BA" w:rsidRDefault="009C2428" w:rsidP="00F866BA">
      <w:pPr>
        <w:pStyle w:val="Akapitzlist"/>
        <w:numPr>
          <w:ilvl w:val="0"/>
          <w:numId w:val="19"/>
        </w:numPr>
        <w:rPr>
          <w:rFonts w:eastAsiaTheme="minorEastAsia" w:cs="Arial"/>
          <w:kern w:val="24"/>
          <w:szCs w:val="24"/>
        </w:rPr>
      </w:pPr>
      <w:r w:rsidRPr="00F866BA">
        <w:rPr>
          <w:rFonts w:eastAsiaTheme="minorEastAsia" w:cs="Arial"/>
          <w:kern w:val="24"/>
          <w:szCs w:val="24"/>
        </w:rPr>
        <w:t xml:space="preserve">Rozporządzenie Rady Ministrów z dnia 6 września 2023r. w sprawie procedury "Niebieskie Karty" oraz wzorów formularzy "Niebieska Karta" (Dz.U. z 2023 poz.1870); </w:t>
      </w:r>
    </w:p>
    <w:p w14:paraId="69E01AF9" w14:textId="0D8B9CC4" w:rsidR="009C2428" w:rsidRPr="00F866BA" w:rsidRDefault="008E5693" w:rsidP="00F866BA">
      <w:pPr>
        <w:pStyle w:val="Akapitzlist"/>
        <w:numPr>
          <w:ilvl w:val="0"/>
          <w:numId w:val="19"/>
        </w:numPr>
        <w:rPr>
          <w:rFonts w:eastAsiaTheme="minorEastAsia" w:cs="Arial"/>
          <w:kern w:val="24"/>
          <w:szCs w:val="24"/>
        </w:rPr>
      </w:pPr>
      <w:r w:rsidRPr="00F866BA">
        <w:rPr>
          <w:rFonts w:eastAsiaTheme="minorEastAsia" w:cs="Arial"/>
          <w:kern w:val="24"/>
          <w:szCs w:val="24"/>
        </w:rPr>
        <w:t>Rządowy</w:t>
      </w:r>
      <w:r w:rsidR="009C2428" w:rsidRPr="00F866BA">
        <w:rPr>
          <w:rFonts w:eastAsiaTheme="minorEastAsia" w:cs="Arial"/>
          <w:kern w:val="24"/>
          <w:szCs w:val="24"/>
        </w:rPr>
        <w:t xml:space="preserve"> Program Przeciwdziałania Przemocy </w:t>
      </w:r>
      <w:r w:rsidRPr="00F866BA">
        <w:rPr>
          <w:rFonts w:eastAsiaTheme="minorEastAsia" w:cs="Arial"/>
          <w:kern w:val="24"/>
          <w:szCs w:val="24"/>
        </w:rPr>
        <w:t>Domowej na lata 2024-2030</w:t>
      </w:r>
      <w:r w:rsidR="009C2428" w:rsidRPr="00F866BA">
        <w:rPr>
          <w:rFonts w:eastAsiaTheme="minorEastAsia" w:cs="Arial"/>
          <w:kern w:val="24"/>
          <w:szCs w:val="24"/>
        </w:rPr>
        <w:t xml:space="preserve"> </w:t>
      </w:r>
    </w:p>
    <w:p w14:paraId="6A858C54" w14:textId="43E43239" w:rsidR="009C2428" w:rsidRPr="00F866BA" w:rsidRDefault="009C2428" w:rsidP="00F866BA">
      <w:pPr>
        <w:pStyle w:val="Akapitzlist"/>
        <w:numPr>
          <w:ilvl w:val="0"/>
          <w:numId w:val="19"/>
        </w:numPr>
        <w:rPr>
          <w:rFonts w:eastAsiaTheme="minorEastAsia" w:cs="Arial"/>
          <w:kern w:val="24"/>
          <w:szCs w:val="24"/>
        </w:rPr>
      </w:pPr>
      <w:r w:rsidRPr="00F866BA">
        <w:rPr>
          <w:rFonts w:eastAsiaTheme="minorEastAsia" w:cs="Arial"/>
          <w:kern w:val="24"/>
          <w:szCs w:val="24"/>
        </w:rPr>
        <w:t>Rozporządzenie Ministra Rodziny i Polityki Społecznej z dnia 20 czerwca 2023 r. w</w:t>
      </w:r>
      <w:r w:rsidR="00684BD1">
        <w:rPr>
          <w:rFonts w:eastAsiaTheme="minorEastAsia" w:cs="Arial"/>
          <w:kern w:val="24"/>
          <w:szCs w:val="24"/>
        </w:rPr>
        <w:t> </w:t>
      </w:r>
      <w:r w:rsidRPr="00F866BA">
        <w:rPr>
          <w:rFonts w:eastAsiaTheme="minorEastAsia" w:cs="Arial"/>
          <w:kern w:val="24"/>
          <w:szCs w:val="24"/>
        </w:rPr>
        <w:t xml:space="preserve">sprawie standardu podstawowych usług świadczonych przez specjalistyczne ośrodki wsparcia dla osób doznających przemocy domowej oraz wymagań kwalifikacyjnych wobec osób zatrudnionych w tych ośrodkach (Dz.U. z 2023 poz. 1158); </w:t>
      </w:r>
    </w:p>
    <w:p w14:paraId="5C2FBC23" w14:textId="36B1E671" w:rsidR="009C2428" w:rsidRPr="00F866BA" w:rsidRDefault="009C2428" w:rsidP="00F866BA">
      <w:pPr>
        <w:pStyle w:val="Akapitzlist"/>
        <w:numPr>
          <w:ilvl w:val="0"/>
          <w:numId w:val="19"/>
        </w:numPr>
        <w:rPr>
          <w:rFonts w:eastAsiaTheme="minorEastAsia" w:cs="Arial"/>
          <w:kern w:val="24"/>
          <w:szCs w:val="24"/>
        </w:rPr>
      </w:pPr>
      <w:r w:rsidRPr="00F866BA">
        <w:rPr>
          <w:rFonts w:eastAsiaTheme="minorEastAsia" w:cs="Arial"/>
          <w:kern w:val="24"/>
          <w:szCs w:val="24"/>
        </w:rPr>
        <w:t>Rozporządzenie Ministra Rodziny i Polityki Społecznej z dnia 20 czerwca 2023 r. w</w:t>
      </w:r>
      <w:r w:rsidR="00684BD1">
        <w:rPr>
          <w:rFonts w:eastAsiaTheme="minorEastAsia" w:cs="Arial"/>
          <w:kern w:val="24"/>
          <w:szCs w:val="24"/>
        </w:rPr>
        <w:t> </w:t>
      </w:r>
      <w:r w:rsidRPr="00F866BA">
        <w:rPr>
          <w:rFonts w:eastAsiaTheme="minorEastAsia" w:cs="Arial"/>
          <w:kern w:val="24"/>
          <w:szCs w:val="24"/>
        </w:rPr>
        <w:t xml:space="preserve">sprawie programów korekcyjno – edukacyjnych dla osób stosujących przemoc domową (Dz. U. z 2023 poz. 1163). </w:t>
      </w:r>
    </w:p>
    <w:p w14:paraId="6465FA4C" w14:textId="65C66D82" w:rsidR="006A6518" w:rsidRPr="00C42CF0" w:rsidRDefault="00ED286A" w:rsidP="00642362">
      <w:pPr>
        <w:pStyle w:val="Nagwek1"/>
        <w:jc w:val="both"/>
        <w:rPr>
          <w:rFonts w:cs="Arial"/>
        </w:rPr>
      </w:pPr>
      <w:bookmarkStart w:id="21" w:name="_Toc179363930"/>
      <w:r w:rsidRPr="00C42CF0">
        <w:rPr>
          <w:rFonts w:cs="Arial"/>
        </w:rPr>
        <w:lastRenderedPageBreak/>
        <w:t>4</w:t>
      </w:r>
      <w:r w:rsidR="006A6518" w:rsidRPr="00C42CF0">
        <w:rPr>
          <w:rFonts w:cs="Arial"/>
        </w:rPr>
        <w:t xml:space="preserve">. Diagnoza problemu przemocy </w:t>
      </w:r>
      <w:r w:rsidR="008E5693" w:rsidRPr="00C42CF0">
        <w:rPr>
          <w:rFonts w:cs="Arial"/>
        </w:rPr>
        <w:t>domowej</w:t>
      </w:r>
      <w:r w:rsidR="006A6518" w:rsidRPr="00C42CF0">
        <w:rPr>
          <w:rFonts w:cs="Arial"/>
        </w:rPr>
        <w:t xml:space="preserve"> w Powiecie Łańcuckim</w:t>
      </w:r>
      <w:bookmarkEnd w:id="21"/>
    </w:p>
    <w:p w14:paraId="79B750DF" w14:textId="77777777" w:rsidR="00567A81" w:rsidRDefault="006A6518" w:rsidP="00F866BA">
      <w:r w:rsidRPr="00C42CF0">
        <w:t xml:space="preserve">Przemoc </w:t>
      </w:r>
      <w:r w:rsidR="008E5693" w:rsidRPr="00C42CF0">
        <w:t>domowa</w:t>
      </w:r>
      <w:r w:rsidRPr="00C42CF0">
        <w:t xml:space="preserve"> jest problemem złożonym, o którym trudno się rozmawia, i który jeszcze trudniej badać. Mimo wielu kampanii oddziaływujących na świadomość społeczeństwa, debat i dyskusji poświęconych zjawisku przemocy, przemoc </w:t>
      </w:r>
      <w:r w:rsidR="008E5693" w:rsidRPr="00C42CF0">
        <w:t xml:space="preserve">domowa </w:t>
      </w:r>
      <w:r w:rsidRPr="00C42CF0">
        <w:t>nadal często traktowana jest jako sprawa wstydliwa, skrywana w czterech ścianach domu.</w:t>
      </w:r>
      <w:r w:rsidR="005474D9">
        <w:t xml:space="preserve"> </w:t>
      </w:r>
    </w:p>
    <w:p w14:paraId="356C5A75" w14:textId="0F178A0C" w:rsidR="005474D9" w:rsidRDefault="006A6518" w:rsidP="00F866BA">
      <w:r w:rsidRPr="00C42CF0">
        <w:t xml:space="preserve">Skala przemocy, jej zasięg oraz skutki społeczne decydują o tym, jaki powinien być system przeciwdziałania przemocy </w:t>
      </w:r>
      <w:r w:rsidR="008E5693" w:rsidRPr="00C42CF0">
        <w:t>domowej</w:t>
      </w:r>
      <w:r w:rsidRPr="00C42CF0">
        <w:t>. Zgodnie ze swymi kompetencjami na terenie powiatu łańcuckiego podejmowane są</w:t>
      </w:r>
      <w:r w:rsidR="003B29E6">
        <w:t xml:space="preserve"> </w:t>
      </w:r>
      <w:r w:rsidRPr="00C42CF0">
        <w:t>działania zapobiegające zjawisku przemocy i</w:t>
      </w:r>
      <w:r w:rsidR="00ED3273">
        <w:t> </w:t>
      </w:r>
      <w:r w:rsidRPr="00C42CF0">
        <w:t xml:space="preserve">wspierające osoby doznające przemocy </w:t>
      </w:r>
      <w:r w:rsidR="008E5693" w:rsidRPr="00C42CF0">
        <w:t>domowej</w:t>
      </w:r>
      <w:r w:rsidRPr="00C42CF0">
        <w:t xml:space="preserve"> przez Powiatowe Centrum Pomocy Rodzinie w Łańcucie, ośrodki pomocy społecznej, Policję, Prokuraturę oraz inne podmioty wykonujące zadania w tym zakresie.</w:t>
      </w:r>
      <w:r w:rsidR="005474D9">
        <w:t xml:space="preserve"> </w:t>
      </w:r>
    </w:p>
    <w:p w14:paraId="76373D4E" w14:textId="271A4240" w:rsidR="006A6518" w:rsidRDefault="006A6518" w:rsidP="00E54D74">
      <w:pPr>
        <w:pStyle w:val="TabelaTytul"/>
        <w:jc w:val="both"/>
        <w:rPr>
          <w:sz w:val="23"/>
          <w:szCs w:val="23"/>
        </w:rPr>
      </w:pPr>
      <w:r w:rsidRPr="00642362">
        <w:rPr>
          <w:sz w:val="23"/>
          <w:szCs w:val="23"/>
        </w:rPr>
        <w:t xml:space="preserve">Poniżej przedstawione są dane statystyczne uzyskane od w/w podmiotów, obrazujące zakres problemu przemocy </w:t>
      </w:r>
      <w:r w:rsidR="008E5693" w:rsidRPr="00642362">
        <w:rPr>
          <w:sz w:val="23"/>
          <w:szCs w:val="23"/>
        </w:rPr>
        <w:t>domowej</w:t>
      </w:r>
      <w:r w:rsidRPr="00642362">
        <w:rPr>
          <w:sz w:val="23"/>
          <w:szCs w:val="23"/>
        </w:rPr>
        <w:t xml:space="preserve"> na terenie powiatu łańcuckiego:</w:t>
      </w:r>
    </w:p>
    <w:p w14:paraId="5AD026FA" w14:textId="77777777" w:rsidR="00642362" w:rsidRPr="00642362" w:rsidRDefault="00642362" w:rsidP="00E54D74">
      <w:pPr>
        <w:pStyle w:val="TabelaTytul"/>
        <w:jc w:val="both"/>
        <w:rPr>
          <w:sz w:val="23"/>
          <w:szCs w:val="23"/>
        </w:rPr>
      </w:pPr>
    </w:p>
    <w:p w14:paraId="7C95A83B" w14:textId="1BAACA83" w:rsidR="008A1FC0" w:rsidRPr="00642362" w:rsidRDefault="008A1FC0" w:rsidP="00926635">
      <w:pPr>
        <w:pStyle w:val="TabelaTytul"/>
        <w:rPr>
          <w:sz w:val="22"/>
          <w:szCs w:val="22"/>
        </w:rPr>
      </w:pPr>
      <w:r w:rsidRPr="00642362">
        <w:rPr>
          <w:sz w:val="22"/>
          <w:szCs w:val="22"/>
        </w:rPr>
        <w:t xml:space="preserve">Tabela </w:t>
      </w:r>
      <w:r w:rsidRPr="00642362">
        <w:rPr>
          <w:sz w:val="22"/>
          <w:szCs w:val="22"/>
        </w:rPr>
        <w:fldChar w:fldCharType="begin"/>
      </w:r>
      <w:r w:rsidRPr="00642362">
        <w:rPr>
          <w:sz w:val="22"/>
          <w:szCs w:val="22"/>
        </w:rPr>
        <w:instrText xml:space="preserve"> SEQ Tabela \* ARABIC </w:instrText>
      </w:r>
      <w:r w:rsidRPr="00642362">
        <w:rPr>
          <w:sz w:val="22"/>
          <w:szCs w:val="22"/>
        </w:rPr>
        <w:fldChar w:fldCharType="separate"/>
      </w:r>
      <w:r w:rsidR="002B52CB">
        <w:rPr>
          <w:noProof/>
          <w:sz w:val="22"/>
          <w:szCs w:val="22"/>
        </w:rPr>
        <w:t>1</w:t>
      </w:r>
      <w:r w:rsidRPr="00642362">
        <w:rPr>
          <w:sz w:val="22"/>
          <w:szCs w:val="22"/>
        </w:rPr>
        <w:fldChar w:fldCharType="end"/>
      </w:r>
      <w:r w:rsidRPr="00642362">
        <w:rPr>
          <w:sz w:val="22"/>
          <w:szCs w:val="22"/>
        </w:rPr>
        <w:t xml:space="preserve"> </w:t>
      </w:r>
      <w:r w:rsidR="00437456">
        <w:rPr>
          <w:sz w:val="22"/>
          <w:szCs w:val="22"/>
        </w:rPr>
        <w:t xml:space="preserve">Dane z </w:t>
      </w:r>
      <w:r w:rsidRPr="00642362">
        <w:rPr>
          <w:sz w:val="22"/>
          <w:szCs w:val="22"/>
        </w:rPr>
        <w:t>Prokuratur</w:t>
      </w:r>
      <w:r w:rsidR="00437456">
        <w:rPr>
          <w:sz w:val="22"/>
          <w:szCs w:val="22"/>
        </w:rPr>
        <w:t>y</w:t>
      </w:r>
      <w:r w:rsidRPr="00642362">
        <w:rPr>
          <w:sz w:val="22"/>
          <w:szCs w:val="22"/>
        </w:rPr>
        <w:t xml:space="preserve"> Rejonow</w:t>
      </w:r>
      <w:r w:rsidR="00437456">
        <w:rPr>
          <w:sz w:val="22"/>
          <w:szCs w:val="22"/>
        </w:rPr>
        <w:t>ej w Łańcucie dotyczące przemocy domowej</w:t>
      </w:r>
    </w:p>
    <w:tbl>
      <w:tblPr>
        <w:tblStyle w:val="Tabela-Siatka"/>
        <w:tblW w:w="9070" w:type="dxa"/>
        <w:tblLook w:val="04A0" w:firstRow="1" w:lastRow="0" w:firstColumn="1" w:lastColumn="0" w:noHBand="0" w:noVBand="1"/>
      </w:tblPr>
      <w:tblGrid>
        <w:gridCol w:w="4819"/>
        <w:gridCol w:w="1417"/>
        <w:gridCol w:w="1417"/>
        <w:gridCol w:w="1417"/>
      </w:tblGrid>
      <w:tr w:rsidR="008A1FC0" w14:paraId="0E8861A0" w14:textId="77777777" w:rsidTr="00F12864">
        <w:tc>
          <w:tcPr>
            <w:tcW w:w="4819" w:type="dxa"/>
          </w:tcPr>
          <w:p w14:paraId="31F94317" w14:textId="568DC3BE" w:rsidR="008A1FC0" w:rsidRDefault="008A1FC0" w:rsidP="00F12864">
            <w:pPr>
              <w:pStyle w:val="TabelaNaglowek0"/>
            </w:pPr>
            <w:r>
              <w:t>Zakres</w:t>
            </w:r>
          </w:p>
        </w:tc>
        <w:tc>
          <w:tcPr>
            <w:tcW w:w="1417" w:type="dxa"/>
          </w:tcPr>
          <w:p w14:paraId="428F999B" w14:textId="3B1E73F0" w:rsidR="008A1FC0" w:rsidRDefault="008A1FC0" w:rsidP="00F12864">
            <w:pPr>
              <w:pStyle w:val="TabelaNaglowek0"/>
            </w:pPr>
            <w:r>
              <w:t>Rok 2021</w:t>
            </w:r>
          </w:p>
        </w:tc>
        <w:tc>
          <w:tcPr>
            <w:tcW w:w="1417" w:type="dxa"/>
          </w:tcPr>
          <w:p w14:paraId="1A049764" w14:textId="50108833" w:rsidR="008A1FC0" w:rsidRDefault="008A1FC0" w:rsidP="00F12864">
            <w:pPr>
              <w:pStyle w:val="TabelaNaglowek0"/>
            </w:pPr>
            <w:r>
              <w:t>Rok 2022</w:t>
            </w:r>
          </w:p>
        </w:tc>
        <w:tc>
          <w:tcPr>
            <w:tcW w:w="1417" w:type="dxa"/>
          </w:tcPr>
          <w:p w14:paraId="3D30A721" w14:textId="35543796" w:rsidR="008A1FC0" w:rsidRDefault="008A1FC0" w:rsidP="00F12864">
            <w:pPr>
              <w:pStyle w:val="TabelaNaglowek0"/>
            </w:pPr>
            <w:r>
              <w:t>Rok 2023</w:t>
            </w:r>
          </w:p>
        </w:tc>
      </w:tr>
      <w:tr w:rsidR="008A1FC0" w14:paraId="22948B0B" w14:textId="77777777" w:rsidTr="00F12864">
        <w:tc>
          <w:tcPr>
            <w:tcW w:w="4819" w:type="dxa"/>
            <w:tcBorders>
              <w:bottom w:val="single" w:sz="4" w:space="0" w:color="auto"/>
            </w:tcBorders>
          </w:tcPr>
          <w:p w14:paraId="0BD7808B" w14:textId="726A1AC1" w:rsidR="008A1FC0" w:rsidRDefault="008A1FC0" w:rsidP="00F12864">
            <w:pPr>
              <w:pStyle w:val="TabelaTrescPodstawowa"/>
            </w:pPr>
            <w:r w:rsidRPr="008A1FC0">
              <w:t>Liczba ogólna zawiadomień z art. 207 § 1 KK</w:t>
            </w:r>
          </w:p>
        </w:tc>
        <w:tc>
          <w:tcPr>
            <w:tcW w:w="1417" w:type="dxa"/>
            <w:tcBorders>
              <w:bottom w:val="single" w:sz="4" w:space="0" w:color="auto"/>
            </w:tcBorders>
            <w:shd w:val="clear" w:color="auto" w:fill="auto"/>
            <w:vAlign w:val="center"/>
          </w:tcPr>
          <w:p w14:paraId="656B01E7" w14:textId="07CE86DA" w:rsidR="008A1FC0" w:rsidRDefault="008A1FC0" w:rsidP="008A1FC0">
            <w:pPr>
              <w:spacing w:before="100" w:beforeAutospacing="1"/>
              <w:rPr>
                <w:rFonts w:cs="Arial"/>
                <w:b/>
                <w:iCs/>
                <w:szCs w:val="24"/>
              </w:rPr>
            </w:pPr>
            <w:r w:rsidRPr="00C42CF0">
              <w:t>110</w:t>
            </w:r>
          </w:p>
        </w:tc>
        <w:tc>
          <w:tcPr>
            <w:tcW w:w="1417" w:type="dxa"/>
            <w:tcBorders>
              <w:bottom w:val="single" w:sz="4" w:space="0" w:color="auto"/>
            </w:tcBorders>
            <w:shd w:val="clear" w:color="auto" w:fill="auto"/>
            <w:vAlign w:val="center"/>
          </w:tcPr>
          <w:p w14:paraId="5534D79A" w14:textId="1917FD63" w:rsidR="008A1FC0" w:rsidRDefault="008A1FC0" w:rsidP="008A1FC0">
            <w:pPr>
              <w:spacing w:before="100" w:beforeAutospacing="1"/>
              <w:rPr>
                <w:rFonts w:cs="Arial"/>
                <w:b/>
                <w:iCs/>
                <w:szCs w:val="24"/>
              </w:rPr>
            </w:pPr>
            <w:r w:rsidRPr="00C42CF0">
              <w:t>156</w:t>
            </w:r>
          </w:p>
        </w:tc>
        <w:tc>
          <w:tcPr>
            <w:tcW w:w="1417" w:type="dxa"/>
            <w:tcBorders>
              <w:bottom w:val="single" w:sz="4" w:space="0" w:color="auto"/>
            </w:tcBorders>
            <w:vAlign w:val="center"/>
          </w:tcPr>
          <w:p w14:paraId="6740233B" w14:textId="48608E8A" w:rsidR="008A1FC0" w:rsidRDefault="008A1FC0" w:rsidP="008A1FC0">
            <w:pPr>
              <w:spacing w:before="100" w:beforeAutospacing="1"/>
              <w:rPr>
                <w:rFonts w:cs="Arial"/>
                <w:b/>
                <w:iCs/>
                <w:szCs w:val="24"/>
              </w:rPr>
            </w:pPr>
            <w:r w:rsidRPr="00C42CF0">
              <w:t>114</w:t>
            </w:r>
          </w:p>
        </w:tc>
      </w:tr>
      <w:tr w:rsidR="008A1FC0" w14:paraId="0123170B" w14:textId="77777777" w:rsidTr="00F12864">
        <w:tc>
          <w:tcPr>
            <w:tcW w:w="4819" w:type="dxa"/>
            <w:tcBorders>
              <w:bottom w:val="nil"/>
            </w:tcBorders>
          </w:tcPr>
          <w:p w14:paraId="3A4DC568" w14:textId="7AD4E0B0" w:rsidR="008A1FC0" w:rsidRPr="008A1FC0" w:rsidRDefault="00F12864" w:rsidP="00F12864">
            <w:pPr>
              <w:pStyle w:val="TabelaTrescPodstawowa"/>
            </w:pPr>
            <w:r w:rsidRPr="00C42CF0">
              <w:t>w tym</w:t>
            </w:r>
          </w:p>
        </w:tc>
        <w:tc>
          <w:tcPr>
            <w:tcW w:w="1417" w:type="dxa"/>
            <w:tcBorders>
              <w:bottom w:val="nil"/>
            </w:tcBorders>
            <w:shd w:val="clear" w:color="auto" w:fill="auto"/>
            <w:vAlign w:val="center"/>
          </w:tcPr>
          <w:p w14:paraId="549AE918" w14:textId="77777777" w:rsidR="008A1FC0" w:rsidRPr="00C42CF0" w:rsidRDefault="008A1FC0" w:rsidP="008A1FC0">
            <w:pPr>
              <w:spacing w:before="100" w:beforeAutospacing="1"/>
            </w:pPr>
          </w:p>
        </w:tc>
        <w:tc>
          <w:tcPr>
            <w:tcW w:w="1417" w:type="dxa"/>
            <w:tcBorders>
              <w:bottom w:val="nil"/>
            </w:tcBorders>
            <w:shd w:val="clear" w:color="auto" w:fill="auto"/>
            <w:vAlign w:val="center"/>
          </w:tcPr>
          <w:p w14:paraId="55ED0E0A" w14:textId="77777777" w:rsidR="008A1FC0" w:rsidRPr="00C42CF0" w:rsidRDefault="008A1FC0" w:rsidP="008A1FC0">
            <w:pPr>
              <w:spacing w:before="100" w:beforeAutospacing="1"/>
            </w:pPr>
          </w:p>
        </w:tc>
        <w:tc>
          <w:tcPr>
            <w:tcW w:w="1417" w:type="dxa"/>
            <w:tcBorders>
              <w:bottom w:val="nil"/>
            </w:tcBorders>
            <w:vAlign w:val="center"/>
          </w:tcPr>
          <w:p w14:paraId="02408B0D" w14:textId="77777777" w:rsidR="008A1FC0" w:rsidRPr="00C42CF0" w:rsidRDefault="008A1FC0" w:rsidP="008A1FC0">
            <w:pPr>
              <w:spacing w:before="100" w:beforeAutospacing="1"/>
            </w:pPr>
          </w:p>
        </w:tc>
      </w:tr>
      <w:tr w:rsidR="008A1FC0" w14:paraId="4C11AE33" w14:textId="77777777" w:rsidTr="00F12864">
        <w:tc>
          <w:tcPr>
            <w:tcW w:w="4819" w:type="dxa"/>
            <w:tcBorders>
              <w:top w:val="nil"/>
              <w:bottom w:val="single" w:sz="4" w:space="0" w:color="auto"/>
            </w:tcBorders>
          </w:tcPr>
          <w:p w14:paraId="12FE0258" w14:textId="2C3F44CE" w:rsidR="008A1FC0" w:rsidRPr="00C42CF0" w:rsidRDefault="008A1FC0" w:rsidP="00F12864">
            <w:pPr>
              <w:pStyle w:val="TabelaTrescPodstawowa"/>
            </w:pPr>
            <w:r w:rsidRPr="008A1FC0">
              <w:t>Liczba wszczętych postępowań</w:t>
            </w:r>
          </w:p>
        </w:tc>
        <w:tc>
          <w:tcPr>
            <w:tcW w:w="1417" w:type="dxa"/>
            <w:tcBorders>
              <w:top w:val="nil"/>
              <w:bottom w:val="single" w:sz="4" w:space="0" w:color="auto"/>
            </w:tcBorders>
            <w:shd w:val="clear" w:color="auto" w:fill="auto"/>
            <w:vAlign w:val="center"/>
          </w:tcPr>
          <w:p w14:paraId="35AC974D" w14:textId="2358A8A7" w:rsidR="008A1FC0" w:rsidRPr="00C42CF0" w:rsidRDefault="008A1FC0" w:rsidP="008A1FC0">
            <w:pPr>
              <w:spacing w:before="100" w:beforeAutospacing="1"/>
            </w:pPr>
            <w:r>
              <w:t>73</w:t>
            </w:r>
          </w:p>
        </w:tc>
        <w:tc>
          <w:tcPr>
            <w:tcW w:w="1417" w:type="dxa"/>
            <w:tcBorders>
              <w:top w:val="nil"/>
              <w:bottom w:val="single" w:sz="4" w:space="0" w:color="auto"/>
            </w:tcBorders>
            <w:shd w:val="clear" w:color="auto" w:fill="auto"/>
            <w:vAlign w:val="center"/>
          </w:tcPr>
          <w:p w14:paraId="39353AB1" w14:textId="1F8695DA" w:rsidR="008A1FC0" w:rsidRPr="00C42CF0" w:rsidRDefault="008A1FC0" w:rsidP="008A1FC0">
            <w:pPr>
              <w:spacing w:before="100" w:beforeAutospacing="1"/>
            </w:pPr>
            <w:r>
              <w:t>84</w:t>
            </w:r>
          </w:p>
        </w:tc>
        <w:tc>
          <w:tcPr>
            <w:tcW w:w="1417" w:type="dxa"/>
            <w:tcBorders>
              <w:top w:val="nil"/>
              <w:bottom w:val="single" w:sz="4" w:space="0" w:color="auto"/>
            </w:tcBorders>
            <w:vAlign w:val="center"/>
          </w:tcPr>
          <w:p w14:paraId="4A196A59" w14:textId="7F1AC163" w:rsidR="008A1FC0" w:rsidRPr="00C42CF0" w:rsidRDefault="008A1FC0" w:rsidP="008A1FC0">
            <w:pPr>
              <w:spacing w:before="100" w:beforeAutospacing="1"/>
            </w:pPr>
            <w:r>
              <w:t>83</w:t>
            </w:r>
          </w:p>
        </w:tc>
      </w:tr>
      <w:tr w:rsidR="008A1FC0" w14:paraId="01BDE305" w14:textId="77777777" w:rsidTr="00F12864">
        <w:tc>
          <w:tcPr>
            <w:tcW w:w="4819" w:type="dxa"/>
            <w:tcBorders>
              <w:top w:val="nil"/>
            </w:tcBorders>
          </w:tcPr>
          <w:p w14:paraId="549164BB" w14:textId="1D73EA5B" w:rsidR="008A1FC0" w:rsidRDefault="008A1FC0" w:rsidP="002C2160">
            <w:pPr>
              <w:pStyle w:val="TabelaTrescPodstawowa"/>
            </w:pPr>
            <w:r w:rsidRPr="008A1FC0">
              <w:t>Liczba umorzonych postępowań</w:t>
            </w:r>
          </w:p>
        </w:tc>
        <w:tc>
          <w:tcPr>
            <w:tcW w:w="1417" w:type="dxa"/>
            <w:tcBorders>
              <w:top w:val="nil"/>
            </w:tcBorders>
            <w:shd w:val="clear" w:color="auto" w:fill="auto"/>
            <w:vAlign w:val="center"/>
          </w:tcPr>
          <w:p w14:paraId="68D23695" w14:textId="29716C75" w:rsidR="008A1FC0" w:rsidRDefault="008A1FC0" w:rsidP="008A1FC0">
            <w:pPr>
              <w:spacing w:before="100" w:beforeAutospacing="1"/>
            </w:pPr>
            <w:r>
              <w:t>46</w:t>
            </w:r>
          </w:p>
        </w:tc>
        <w:tc>
          <w:tcPr>
            <w:tcW w:w="1417" w:type="dxa"/>
            <w:tcBorders>
              <w:top w:val="nil"/>
            </w:tcBorders>
            <w:shd w:val="clear" w:color="auto" w:fill="auto"/>
            <w:vAlign w:val="center"/>
          </w:tcPr>
          <w:p w14:paraId="6384CFCA" w14:textId="4E40AF45" w:rsidR="008A1FC0" w:rsidRDefault="008A1FC0" w:rsidP="008A1FC0">
            <w:pPr>
              <w:spacing w:before="100" w:beforeAutospacing="1"/>
            </w:pPr>
            <w:r>
              <w:t>52</w:t>
            </w:r>
          </w:p>
        </w:tc>
        <w:tc>
          <w:tcPr>
            <w:tcW w:w="1417" w:type="dxa"/>
            <w:tcBorders>
              <w:top w:val="nil"/>
            </w:tcBorders>
            <w:vAlign w:val="center"/>
          </w:tcPr>
          <w:p w14:paraId="7924542B" w14:textId="278D2363" w:rsidR="008A1FC0" w:rsidRDefault="008A1FC0" w:rsidP="008A1FC0">
            <w:pPr>
              <w:spacing w:before="100" w:beforeAutospacing="1"/>
            </w:pPr>
            <w:r>
              <w:t>52</w:t>
            </w:r>
          </w:p>
        </w:tc>
      </w:tr>
      <w:tr w:rsidR="008A1FC0" w14:paraId="68BA17C1" w14:textId="77777777" w:rsidTr="00F12864">
        <w:tc>
          <w:tcPr>
            <w:tcW w:w="4819" w:type="dxa"/>
          </w:tcPr>
          <w:p w14:paraId="4337091D" w14:textId="3663D3DF" w:rsidR="008A1FC0" w:rsidRPr="008A1FC0" w:rsidRDefault="008A1FC0" w:rsidP="00F12864">
            <w:pPr>
              <w:pStyle w:val="TabelaTrescPodstawowa"/>
            </w:pPr>
            <w:r w:rsidRPr="00C42CF0">
              <w:t>Liczba spraw zakończonych aktem oskarżenia i wnioskiem o wydanie wyroku skazującego z art. 207 KK</w:t>
            </w:r>
          </w:p>
        </w:tc>
        <w:tc>
          <w:tcPr>
            <w:tcW w:w="1417" w:type="dxa"/>
            <w:shd w:val="clear" w:color="auto" w:fill="auto"/>
            <w:vAlign w:val="center"/>
          </w:tcPr>
          <w:p w14:paraId="31657427" w14:textId="0144FD2F" w:rsidR="008A1FC0" w:rsidRDefault="008A1FC0" w:rsidP="008A1FC0">
            <w:pPr>
              <w:spacing w:before="100" w:beforeAutospacing="1"/>
            </w:pPr>
            <w:r>
              <w:t>38</w:t>
            </w:r>
          </w:p>
        </w:tc>
        <w:tc>
          <w:tcPr>
            <w:tcW w:w="1417" w:type="dxa"/>
            <w:shd w:val="clear" w:color="auto" w:fill="auto"/>
            <w:vAlign w:val="center"/>
          </w:tcPr>
          <w:p w14:paraId="1C25D51C" w14:textId="1180F1DF" w:rsidR="008A1FC0" w:rsidRDefault="008A1FC0" w:rsidP="008A1FC0">
            <w:pPr>
              <w:spacing w:before="100" w:beforeAutospacing="1"/>
            </w:pPr>
            <w:r>
              <w:t>38</w:t>
            </w:r>
          </w:p>
        </w:tc>
        <w:tc>
          <w:tcPr>
            <w:tcW w:w="1417" w:type="dxa"/>
            <w:vAlign w:val="center"/>
          </w:tcPr>
          <w:p w14:paraId="726D5DF3" w14:textId="1433986D" w:rsidR="008A1FC0" w:rsidRDefault="008A1FC0" w:rsidP="008A1FC0">
            <w:pPr>
              <w:spacing w:before="100" w:beforeAutospacing="1"/>
            </w:pPr>
            <w:r>
              <w:t>31</w:t>
            </w:r>
          </w:p>
        </w:tc>
      </w:tr>
      <w:tr w:rsidR="008A1FC0" w14:paraId="43316C06" w14:textId="77777777" w:rsidTr="00F12864">
        <w:tc>
          <w:tcPr>
            <w:tcW w:w="4819" w:type="dxa"/>
          </w:tcPr>
          <w:p w14:paraId="04A211A6" w14:textId="319BA4C5" w:rsidR="008A1FC0" w:rsidRPr="00C42CF0" w:rsidRDefault="008A1FC0" w:rsidP="00F12864">
            <w:pPr>
              <w:pStyle w:val="TabelaTrescPodstawowa"/>
            </w:pPr>
            <w:r w:rsidRPr="00C42CF0">
              <w:rPr>
                <w:rFonts w:eastAsia="Lucida Sans Unicode"/>
                <w:kern w:val="2"/>
                <w:shd w:val="clear" w:color="auto" w:fill="FFFFFF"/>
                <w:lang w:eastAsia="hi-IN" w:bidi="hi-IN"/>
              </w:rPr>
              <w:t>Liczba spraw zakończonych wyrokiem skazującym z art. 207 KK</w:t>
            </w:r>
          </w:p>
        </w:tc>
        <w:tc>
          <w:tcPr>
            <w:tcW w:w="1417" w:type="dxa"/>
            <w:shd w:val="clear" w:color="auto" w:fill="auto"/>
            <w:vAlign w:val="center"/>
          </w:tcPr>
          <w:p w14:paraId="588BB3AB" w14:textId="2377DBDD" w:rsidR="008A1FC0" w:rsidRDefault="008A1FC0" w:rsidP="008A1FC0">
            <w:pPr>
              <w:spacing w:before="100" w:beforeAutospacing="1"/>
            </w:pPr>
            <w:r>
              <w:t>40</w:t>
            </w:r>
          </w:p>
        </w:tc>
        <w:tc>
          <w:tcPr>
            <w:tcW w:w="1417" w:type="dxa"/>
            <w:shd w:val="clear" w:color="auto" w:fill="auto"/>
            <w:vAlign w:val="center"/>
          </w:tcPr>
          <w:p w14:paraId="027880F7" w14:textId="06873D83" w:rsidR="008A1FC0" w:rsidRDefault="008A1FC0" w:rsidP="008A1FC0">
            <w:pPr>
              <w:spacing w:before="100" w:beforeAutospacing="1"/>
            </w:pPr>
            <w:r>
              <w:t>50</w:t>
            </w:r>
          </w:p>
        </w:tc>
        <w:tc>
          <w:tcPr>
            <w:tcW w:w="1417" w:type="dxa"/>
            <w:vAlign w:val="center"/>
          </w:tcPr>
          <w:p w14:paraId="63F82F0A" w14:textId="3B5F7DF9" w:rsidR="008A1FC0" w:rsidRDefault="008A1FC0" w:rsidP="008A1FC0">
            <w:pPr>
              <w:spacing w:before="100" w:beforeAutospacing="1"/>
            </w:pPr>
            <w:r>
              <w:t>28</w:t>
            </w:r>
          </w:p>
        </w:tc>
      </w:tr>
    </w:tbl>
    <w:p w14:paraId="6C4B0218" w14:textId="2F179426" w:rsidR="006A6518" w:rsidRPr="00F15654" w:rsidRDefault="006A6518" w:rsidP="00C84148">
      <w:pPr>
        <w:pStyle w:val="Zrodlo"/>
      </w:pPr>
      <w:r w:rsidRPr="00F15654">
        <w:t>Źródło: Prokuratura Rejonowa w Łańcucie</w:t>
      </w:r>
    </w:p>
    <w:p w14:paraId="105D072C" w14:textId="0FC355A0" w:rsidR="009A1667" w:rsidRPr="00642362" w:rsidRDefault="009A1667" w:rsidP="008A1FC0">
      <w:pPr>
        <w:pStyle w:val="TabelaTytul"/>
        <w:rPr>
          <w:sz w:val="22"/>
          <w:szCs w:val="22"/>
        </w:rPr>
      </w:pPr>
      <w:r w:rsidRPr="00642362">
        <w:rPr>
          <w:sz w:val="22"/>
          <w:szCs w:val="22"/>
        </w:rPr>
        <w:lastRenderedPageBreak/>
        <w:t xml:space="preserve">Tabela </w:t>
      </w:r>
      <w:r w:rsidR="008A1FC0" w:rsidRPr="00642362">
        <w:rPr>
          <w:sz w:val="22"/>
          <w:szCs w:val="22"/>
        </w:rPr>
        <w:fldChar w:fldCharType="begin"/>
      </w:r>
      <w:r w:rsidR="008A1FC0" w:rsidRPr="00642362">
        <w:rPr>
          <w:sz w:val="22"/>
          <w:szCs w:val="22"/>
        </w:rPr>
        <w:instrText xml:space="preserve"> SEQ Tabela \* ARABIC </w:instrText>
      </w:r>
      <w:r w:rsidR="008A1FC0" w:rsidRPr="00642362">
        <w:rPr>
          <w:sz w:val="22"/>
          <w:szCs w:val="22"/>
        </w:rPr>
        <w:fldChar w:fldCharType="separate"/>
      </w:r>
      <w:r w:rsidR="002B52CB">
        <w:rPr>
          <w:noProof/>
          <w:sz w:val="22"/>
          <w:szCs w:val="22"/>
        </w:rPr>
        <w:t>2</w:t>
      </w:r>
      <w:r w:rsidR="008A1FC0" w:rsidRPr="00642362">
        <w:rPr>
          <w:noProof/>
          <w:sz w:val="22"/>
          <w:szCs w:val="22"/>
        </w:rPr>
        <w:fldChar w:fldCharType="end"/>
      </w:r>
      <w:r w:rsidRPr="00642362">
        <w:rPr>
          <w:sz w:val="22"/>
          <w:szCs w:val="22"/>
        </w:rPr>
        <w:t xml:space="preserve"> </w:t>
      </w:r>
      <w:r w:rsidR="00437456">
        <w:rPr>
          <w:sz w:val="22"/>
          <w:szCs w:val="22"/>
        </w:rPr>
        <w:t xml:space="preserve">Dane z </w:t>
      </w:r>
      <w:r w:rsidRPr="00642362">
        <w:rPr>
          <w:sz w:val="22"/>
          <w:szCs w:val="22"/>
        </w:rPr>
        <w:t>Komisj</w:t>
      </w:r>
      <w:r w:rsidR="00437456">
        <w:rPr>
          <w:sz w:val="22"/>
          <w:szCs w:val="22"/>
        </w:rPr>
        <w:t>i</w:t>
      </w:r>
      <w:r w:rsidRPr="00642362">
        <w:rPr>
          <w:sz w:val="22"/>
          <w:szCs w:val="22"/>
        </w:rPr>
        <w:t xml:space="preserve"> rozwiązywania problemów alkoholowych</w:t>
      </w:r>
      <w:r w:rsidR="00437456">
        <w:rPr>
          <w:sz w:val="22"/>
          <w:szCs w:val="22"/>
        </w:rPr>
        <w:t xml:space="preserve"> dotyczące przemocy domowej</w:t>
      </w:r>
    </w:p>
    <w:tbl>
      <w:tblPr>
        <w:tblStyle w:val="Tabela-Siatka"/>
        <w:tblW w:w="9071" w:type="dxa"/>
        <w:tblLook w:val="04A0" w:firstRow="1" w:lastRow="0" w:firstColumn="1" w:lastColumn="0" w:noHBand="0" w:noVBand="1"/>
      </w:tblPr>
      <w:tblGrid>
        <w:gridCol w:w="4819"/>
        <w:gridCol w:w="1418"/>
        <w:gridCol w:w="1417"/>
        <w:gridCol w:w="1417"/>
      </w:tblGrid>
      <w:tr w:rsidR="009A1667" w14:paraId="57399795" w14:textId="77777777" w:rsidTr="00F12864">
        <w:tc>
          <w:tcPr>
            <w:tcW w:w="4819" w:type="dxa"/>
          </w:tcPr>
          <w:p w14:paraId="4B1A1DDA" w14:textId="7FFA20F8" w:rsidR="009A1667" w:rsidRDefault="009A1667" w:rsidP="008055AD">
            <w:pPr>
              <w:pStyle w:val="TabelaNaglowek0"/>
            </w:pPr>
            <w:r w:rsidRPr="009A1667">
              <w:t>Zakres</w:t>
            </w:r>
          </w:p>
        </w:tc>
        <w:tc>
          <w:tcPr>
            <w:tcW w:w="1418" w:type="dxa"/>
          </w:tcPr>
          <w:p w14:paraId="43F8190D" w14:textId="4592916E" w:rsidR="009A1667" w:rsidRDefault="009A1667" w:rsidP="008055AD">
            <w:pPr>
              <w:pStyle w:val="TabelaNaglowek0"/>
            </w:pPr>
            <w:r w:rsidRPr="009A1667">
              <w:t>Rok 2021</w:t>
            </w:r>
          </w:p>
        </w:tc>
        <w:tc>
          <w:tcPr>
            <w:tcW w:w="1417" w:type="dxa"/>
          </w:tcPr>
          <w:p w14:paraId="1FE5CDEF" w14:textId="749F3FD2" w:rsidR="009A1667" w:rsidRDefault="009A1667" w:rsidP="008055AD">
            <w:pPr>
              <w:pStyle w:val="TabelaNaglowek0"/>
            </w:pPr>
            <w:r w:rsidRPr="009A1667">
              <w:t>Rok 2022</w:t>
            </w:r>
          </w:p>
        </w:tc>
        <w:tc>
          <w:tcPr>
            <w:tcW w:w="1417" w:type="dxa"/>
          </w:tcPr>
          <w:p w14:paraId="4E1A04DE" w14:textId="0F7FDF23" w:rsidR="009A1667" w:rsidRDefault="009A1667" w:rsidP="008055AD">
            <w:pPr>
              <w:pStyle w:val="TabelaNaglowek0"/>
            </w:pPr>
            <w:r w:rsidRPr="009A1667">
              <w:t>Rok 2023</w:t>
            </w:r>
          </w:p>
        </w:tc>
      </w:tr>
      <w:tr w:rsidR="009A1667" w14:paraId="7AF3CEC8" w14:textId="77777777" w:rsidTr="00F12864">
        <w:tc>
          <w:tcPr>
            <w:tcW w:w="4819" w:type="dxa"/>
            <w:vAlign w:val="center"/>
          </w:tcPr>
          <w:p w14:paraId="11A773DE" w14:textId="2D4D3224" w:rsidR="009A1667" w:rsidRDefault="009A1667" w:rsidP="00F12864">
            <w:pPr>
              <w:pStyle w:val="TabelaTrescPodstawowa"/>
              <w:rPr>
                <w:rFonts w:cs="Arial"/>
                <w:bCs/>
                <w:iCs/>
                <w:szCs w:val="24"/>
              </w:rPr>
            </w:pPr>
            <w:r w:rsidRPr="00C42CF0">
              <w:t>Liczba wezwań na rozmowy motywujące do podjęcia leczenia</w:t>
            </w:r>
          </w:p>
        </w:tc>
        <w:tc>
          <w:tcPr>
            <w:tcW w:w="1418" w:type="dxa"/>
            <w:vAlign w:val="center"/>
          </w:tcPr>
          <w:p w14:paraId="6014D3A7" w14:textId="0F88D0E7" w:rsidR="009A1667" w:rsidRDefault="009A1667" w:rsidP="009A1667">
            <w:pPr>
              <w:rPr>
                <w:rFonts w:cs="Arial"/>
                <w:bCs/>
                <w:iCs/>
                <w:szCs w:val="24"/>
              </w:rPr>
            </w:pPr>
            <w:r w:rsidRPr="00C42CF0">
              <w:t>207</w:t>
            </w:r>
          </w:p>
        </w:tc>
        <w:tc>
          <w:tcPr>
            <w:tcW w:w="1417" w:type="dxa"/>
            <w:vAlign w:val="center"/>
          </w:tcPr>
          <w:p w14:paraId="1A089CDD" w14:textId="0EC2DBC7" w:rsidR="009A1667" w:rsidRDefault="009A1667" w:rsidP="009A1667">
            <w:pPr>
              <w:rPr>
                <w:rFonts w:cs="Arial"/>
                <w:bCs/>
                <w:iCs/>
                <w:szCs w:val="24"/>
              </w:rPr>
            </w:pPr>
            <w:r w:rsidRPr="00C42CF0">
              <w:t>205</w:t>
            </w:r>
          </w:p>
        </w:tc>
        <w:tc>
          <w:tcPr>
            <w:tcW w:w="1417" w:type="dxa"/>
            <w:vAlign w:val="center"/>
          </w:tcPr>
          <w:p w14:paraId="5776930A" w14:textId="64761B10" w:rsidR="009A1667" w:rsidRDefault="009A1667" w:rsidP="009A1667">
            <w:pPr>
              <w:rPr>
                <w:rFonts w:cs="Arial"/>
                <w:bCs/>
                <w:iCs/>
                <w:szCs w:val="24"/>
              </w:rPr>
            </w:pPr>
            <w:r w:rsidRPr="00C42CF0">
              <w:t>258</w:t>
            </w:r>
          </w:p>
        </w:tc>
      </w:tr>
      <w:tr w:rsidR="009A1667" w14:paraId="7B522BD5" w14:textId="77777777" w:rsidTr="00F12864">
        <w:tc>
          <w:tcPr>
            <w:tcW w:w="4819" w:type="dxa"/>
            <w:vAlign w:val="center"/>
          </w:tcPr>
          <w:p w14:paraId="0637345E" w14:textId="1A688603" w:rsidR="009A1667" w:rsidRPr="00C42CF0" w:rsidRDefault="009A1667" w:rsidP="00F12864">
            <w:pPr>
              <w:pStyle w:val="TabelaTrescPodstawowa"/>
            </w:pPr>
            <w:r w:rsidRPr="00C42CF0">
              <w:t xml:space="preserve">Liczba skierowań na badania do biegłych w celu wydania opinii </w:t>
            </w:r>
            <w:r w:rsidRPr="00C42CF0">
              <w:br/>
              <w:t>w przedmiocie uzależnienia od alkoholu</w:t>
            </w:r>
          </w:p>
        </w:tc>
        <w:tc>
          <w:tcPr>
            <w:tcW w:w="1418" w:type="dxa"/>
            <w:vAlign w:val="center"/>
          </w:tcPr>
          <w:p w14:paraId="0EE0A05D" w14:textId="21F91061" w:rsidR="009A1667" w:rsidRDefault="009A1667" w:rsidP="009A1667">
            <w:pPr>
              <w:rPr>
                <w:rFonts w:cs="Arial"/>
                <w:bCs/>
                <w:iCs/>
                <w:szCs w:val="24"/>
              </w:rPr>
            </w:pPr>
            <w:r w:rsidRPr="00C42CF0">
              <w:t>61</w:t>
            </w:r>
          </w:p>
        </w:tc>
        <w:tc>
          <w:tcPr>
            <w:tcW w:w="1417" w:type="dxa"/>
            <w:vAlign w:val="center"/>
          </w:tcPr>
          <w:p w14:paraId="5A74DBB0" w14:textId="6AF60B5D" w:rsidR="009A1667" w:rsidRDefault="009A1667" w:rsidP="009A1667">
            <w:pPr>
              <w:rPr>
                <w:rFonts w:cs="Arial"/>
                <w:bCs/>
                <w:iCs/>
                <w:szCs w:val="24"/>
              </w:rPr>
            </w:pPr>
            <w:r w:rsidRPr="00C42CF0">
              <w:t>67</w:t>
            </w:r>
          </w:p>
        </w:tc>
        <w:tc>
          <w:tcPr>
            <w:tcW w:w="1417" w:type="dxa"/>
            <w:vAlign w:val="center"/>
          </w:tcPr>
          <w:p w14:paraId="501CC8DA" w14:textId="7C1EDC7A" w:rsidR="009A1667" w:rsidRDefault="009A1667" w:rsidP="009A1667">
            <w:pPr>
              <w:rPr>
                <w:rFonts w:cs="Arial"/>
                <w:bCs/>
                <w:iCs/>
                <w:szCs w:val="24"/>
              </w:rPr>
            </w:pPr>
            <w:r w:rsidRPr="00C42CF0">
              <w:t>68</w:t>
            </w:r>
          </w:p>
        </w:tc>
      </w:tr>
      <w:tr w:rsidR="009A1667" w14:paraId="5BF38A07" w14:textId="77777777" w:rsidTr="00F12864">
        <w:tc>
          <w:tcPr>
            <w:tcW w:w="4819" w:type="dxa"/>
            <w:vAlign w:val="center"/>
          </w:tcPr>
          <w:p w14:paraId="69136A64" w14:textId="29030B88" w:rsidR="009A1667" w:rsidRPr="00C42CF0" w:rsidRDefault="009A1667" w:rsidP="00F12864">
            <w:pPr>
              <w:pStyle w:val="TabelaTrescPodstawowa"/>
            </w:pPr>
            <w:r w:rsidRPr="00C42CF0">
              <w:t>Liczba wniosków skierowanych do Sądu Rejonowego o orzeczenie obowiązku leczenia odwykowego</w:t>
            </w:r>
          </w:p>
        </w:tc>
        <w:tc>
          <w:tcPr>
            <w:tcW w:w="1418" w:type="dxa"/>
            <w:vAlign w:val="center"/>
          </w:tcPr>
          <w:p w14:paraId="28E55D30" w14:textId="46FD3187" w:rsidR="009A1667" w:rsidRDefault="009A1667" w:rsidP="009A1667">
            <w:pPr>
              <w:rPr>
                <w:rFonts w:cs="Arial"/>
                <w:bCs/>
                <w:iCs/>
                <w:szCs w:val="24"/>
              </w:rPr>
            </w:pPr>
            <w:r w:rsidRPr="00C42CF0">
              <w:t>48</w:t>
            </w:r>
          </w:p>
        </w:tc>
        <w:tc>
          <w:tcPr>
            <w:tcW w:w="1417" w:type="dxa"/>
            <w:vAlign w:val="center"/>
          </w:tcPr>
          <w:p w14:paraId="0234D2A2" w14:textId="7A61CF99" w:rsidR="009A1667" w:rsidRDefault="009A1667" w:rsidP="009A1667">
            <w:pPr>
              <w:rPr>
                <w:rFonts w:cs="Arial"/>
                <w:bCs/>
                <w:iCs/>
                <w:szCs w:val="24"/>
              </w:rPr>
            </w:pPr>
            <w:r w:rsidRPr="00C42CF0">
              <w:t>42</w:t>
            </w:r>
          </w:p>
        </w:tc>
        <w:tc>
          <w:tcPr>
            <w:tcW w:w="1417" w:type="dxa"/>
            <w:vAlign w:val="center"/>
          </w:tcPr>
          <w:p w14:paraId="3F813C4F" w14:textId="15660C55" w:rsidR="009A1667" w:rsidRDefault="009A1667" w:rsidP="009A1667">
            <w:pPr>
              <w:rPr>
                <w:rFonts w:cs="Arial"/>
                <w:bCs/>
                <w:iCs/>
                <w:szCs w:val="24"/>
              </w:rPr>
            </w:pPr>
            <w:r w:rsidRPr="00C42CF0">
              <w:t>40</w:t>
            </w:r>
          </w:p>
        </w:tc>
      </w:tr>
    </w:tbl>
    <w:p w14:paraId="0C1A98CB" w14:textId="77777777" w:rsidR="009A1667" w:rsidRDefault="009A1667" w:rsidP="00C84148">
      <w:pPr>
        <w:pStyle w:val="Zrodlo"/>
      </w:pPr>
      <w:r w:rsidRPr="00F15654">
        <w:t>Źródło: KRPA z powiatu łańcuckiego</w:t>
      </w:r>
    </w:p>
    <w:p w14:paraId="6E3F9F9E" w14:textId="7790054F" w:rsidR="00682F23" w:rsidRPr="00642362" w:rsidRDefault="00682F23" w:rsidP="008A1FC0">
      <w:pPr>
        <w:pStyle w:val="TabelaTytul"/>
        <w:rPr>
          <w:sz w:val="22"/>
          <w:szCs w:val="22"/>
        </w:rPr>
      </w:pPr>
      <w:r w:rsidRPr="00642362">
        <w:rPr>
          <w:sz w:val="22"/>
          <w:szCs w:val="22"/>
        </w:rPr>
        <w:t xml:space="preserve">Tabela </w:t>
      </w:r>
      <w:r w:rsidR="008A1FC0" w:rsidRPr="00642362">
        <w:rPr>
          <w:sz w:val="22"/>
          <w:szCs w:val="22"/>
        </w:rPr>
        <w:fldChar w:fldCharType="begin"/>
      </w:r>
      <w:r w:rsidR="008A1FC0" w:rsidRPr="00642362">
        <w:rPr>
          <w:sz w:val="22"/>
          <w:szCs w:val="22"/>
        </w:rPr>
        <w:instrText xml:space="preserve"> SEQ Tabela \* ARABIC </w:instrText>
      </w:r>
      <w:r w:rsidR="008A1FC0" w:rsidRPr="00642362">
        <w:rPr>
          <w:sz w:val="22"/>
          <w:szCs w:val="22"/>
        </w:rPr>
        <w:fldChar w:fldCharType="separate"/>
      </w:r>
      <w:r w:rsidR="002B52CB">
        <w:rPr>
          <w:noProof/>
          <w:sz w:val="22"/>
          <w:szCs w:val="22"/>
        </w:rPr>
        <w:t>3</w:t>
      </w:r>
      <w:r w:rsidR="008A1FC0" w:rsidRPr="00642362">
        <w:rPr>
          <w:noProof/>
          <w:sz w:val="22"/>
          <w:szCs w:val="22"/>
        </w:rPr>
        <w:fldChar w:fldCharType="end"/>
      </w:r>
      <w:r w:rsidRPr="00642362">
        <w:rPr>
          <w:sz w:val="22"/>
          <w:szCs w:val="22"/>
        </w:rPr>
        <w:t xml:space="preserve"> </w:t>
      </w:r>
      <w:r w:rsidR="00437456">
        <w:rPr>
          <w:sz w:val="22"/>
          <w:szCs w:val="22"/>
        </w:rPr>
        <w:t>Dane z o</w:t>
      </w:r>
      <w:r w:rsidRPr="00642362">
        <w:rPr>
          <w:sz w:val="22"/>
          <w:szCs w:val="22"/>
        </w:rPr>
        <w:t>środk</w:t>
      </w:r>
      <w:r w:rsidR="00437456">
        <w:rPr>
          <w:sz w:val="22"/>
          <w:szCs w:val="22"/>
        </w:rPr>
        <w:t>ów</w:t>
      </w:r>
      <w:r w:rsidRPr="00642362">
        <w:rPr>
          <w:sz w:val="22"/>
          <w:szCs w:val="22"/>
        </w:rPr>
        <w:t xml:space="preserve"> pomocy społecznej</w:t>
      </w:r>
      <w:r w:rsidR="00437456">
        <w:rPr>
          <w:sz w:val="22"/>
          <w:szCs w:val="22"/>
        </w:rPr>
        <w:t xml:space="preserve"> dotyczące przemocy domowej</w:t>
      </w:r>
    </w:p>
    <w:tbl>
      <w:tblPr>
        <w:tblStyle w:val="Tabela-Siatka"/>
        <w:tblW w:w="9070" w:type="dxa"/>
        <w:tblLook w:val="04A0" w:firstRow="1" w:lastRow="0" w:firstColumn="1" w:lastColumn="0" w:noHBand="0" w:noVBand="1"/>
      </w:tblPr>
      <w:tblGrid>
        <w:gridCol w:w="4819"/>
        <w:gridCol w:w="1417"/>
        <w:gridCol w:w="1417"/>
        <w:gridCol w:w="1417"/>
      </w:tblGrid>
      <w:tr w:rsidR="00F12864" w14:paraId="0E4B199D" w14:textId="77777777" w:rsidTr="00F12864">
        <w:tc>
          <w:tcPr>
            <w:tcW w:w="4819" w:type="dxa"/>
          </w:tcPr>
          <w:p w14:paraId="6208A47F" w14:textId="65C4F1D2" w:rsidR="00F12864" w:rsidRDefault="00F12864" w:rsidP="008055AD">
            <w:pPr>
              <w:pStyle w:val="TabelaNaglowek0"/>
            </w:pPr>
            <w:r w:rsidRPr="00682F23">
              <w:t>Zakres</w:t>
            </w:r>
          </w:p>
        </w:tc>
        <w:tc>
          <w:tcPr>
            <w:tcW w:w="1417" w:type="dxa"/>
          </w:tcPr>
          <w:p w14:paraId="009B77B4" w14:textId="11B6E473" w:rsidR="00F12864" w:rsidRDefault="00F12864" w:rsidP="008055AD">
            <w:pPr>
              <w:pStyle w:val="TabelaNaglowek0"/>
            </w:pPr>
            <w:r w:rsidRPr="00682F23">
              <w:t>Rok 2021</w:t>
            </w:r>
          </w:p>
        </w:tc>
        <w:tc>
          <w:tcPr>
            <w:tcW w:w="1417" w:type="dxa"/>
          </w:tcPr>
          <w:p w14:paraId="674BE684" w14:textId="1E0D7E5C" w:rsidR="00F12864" w:rsidRDefault="00F12864" w:rsidP="008055AD">
            <w:pPr>
              <w:pStyle w:val="TabelaNaglowek0"/>
            </w:pPr>
            <w:r w:rsidRPr="00682F23">
              <w:t>Rok 2022</w:t>
            </w:r>
          </w:p>
        </w:tc>
        <w:tc>
          <w:tcPr>
            <w:tcW w:w="1417" w:type="dxa"/>
          </w:tcPr>
          <w:p w14:paraId="65D743A6" w14:textId="63DFA378" w:rsidR="00F12864" w:rsidRDefault="00F12864" w:rsidP="008055AD">
            <w:pPr>
              <w:pStyle w:val="TabelaNaglowek0"/>
            </w:pPr>
            <w:r w:rsidRPr="00682F23">
              <w:t>Rok 2023</w:t>
            </w:r>
          </w:p>
        </w:tc>
      </w:tr>
      <w:tr w:rsidR="00F12864" w14:paraId="4E1036B8" w14:textId="77777777" w:rsidTr="00F12864">
        <w:tc>
          <w:tcPr>
            <w:tcW w:w="4819" w:type="dxa"/>
          </w:tcPr>
          <w:p w14:paraId="2B1D1192" w14:textId="3BAF3BC3" w:rsidR="00F12864" w:rsidRDefault="00F12864" w:rsidP="00682F23">
            <w:pPr>
              <w:rPr>
                <w:rFonts w:cs="Arial"/>
                <w:bCs/>
                <w:iCs/>
                <w:szCs w:val="24"/>
              </w:rPr>
            </w:pPr>
            <w:r w:rsidRPr="00C42CF0">
              <w:rPr>
                <w:rFonts w:cs="Arial"/>
                <w:bCs/>
                <w:szCs w:val="24"/>
              </w:rPr>
              <w:t>Liczba założonych Niebieskich Kart</w:t>
            </w:r>
          </w:p>
        </w:tc>
        <w:tc>
          <w:tcPr>
            <w:tcW w:w="1417" w:type="dxa"/>
            <w:vAlign w:val="center"/>
          </w:tcPr>
          <w:p w14:paraId="1537E063" w14:textId="4C948593" w:rsidR="00F12864" w:rsidRDefault="00F12864" w:rsidP="00682F23">
            <w:pPr>
              <w:rPr>
                <w:rFonts w:cs="Arial"/>
                <w:bCs/>
                <w:iCs/>
                <w:szCs w:val="24"/>
              </w:rPr>
            </w:pPr>
            <w:r w:rsidRPr="00C42CF0">
              <w:rPr>
                <w:rFonts w:cs="Arial"/>
                <w:bCs/>
                <w:szCs w:val="24"/>
              </w:rPr>
              <w:t>154</w:t>
            </w:r>
          </w:p>
        </w:tc>
        <w:tc>
          <w:tcPr>
            <w:tcW w:w="1417" w:type="dxa"/>
            <w:vAlign w:val="center"/>
          </w:tcPr>
          <w:p w14:paraId="1BA80158" w14:textId="78D53B28" w:rsidR="00F12864" w:rsidRDefault="00F12864" w:rsidP="00682F23">
            <w:pPr>
              <w:rPr>
                <w:rFonts w:cs="Arial"/>
                <w:bCs/>
                <w:iCs/>
                <w:szCs w:val="24"/>
              </w:rPr>
            </w:pPr>
            <w:r w:rsidRPr="00C42CF0">
              <w:rPr>
                <w:rFonts w:cs="Arial"/>
                <w:bCs/>
                <w:szCs w:val="24"/>
              </w:rPr>
              <w:t>150</w:t>
            </w:r>
          </w:p>
        </w:tc>
        <w:tc>
          <w:tcPr>
            <w:tcW w:w="1417" w:type="dxa"/>
            <w:vAlign w:val="center"/>
          </w:tcPr>
          <w:p w14:paraId="17485C78" w14:textId="274B56CF" w:rsidR="00F12864" w:rsidRDefault="00F12864" w:rsidP="00682F23">
            <w:pPr>
              <w:rPr>
                <w:rFonts w:cs="Arial"/>
                <w:bCs/>
                <w:iCs/>
                <w:szCs w:val="24"/>
              </w:rPr>
            </w:pPr>
            <w:r>
              <w:rPr>
                <w:rFonts w:cs="Arial"/>
                <w:bCs/>
                <w:szCs w:val="24"/>
              </w:rPr>
              <w:t xml:space="preserve"> </w:t>
            </w:r>
            <w:r w:rsidRPr="00C42CF0">
              <w:rPr>
                <w:rFonts w:cs="Arial"/>
                <w:bCs/>
                <w:szCs w:val="24"/>
              </w:rPr>
              <w:t>160</w:t>
            </w:r>
            <w:r>
              <w:rPr>
                <w:rFonts w:cs="Arial"/>
                <w:bCs/>
                <w:szCs w:val="24"/>
              </w:rPr>
              <w:t xml:space="preserve"> </w:t>
            </w:r>
          </w:p>
        </w:tc>
      </w:tr>
    </w:tbl>
    <w:p w14:paraId="28EC48F4" w14:textId="77777777" w:rsidR="00682F23" w:rsidRPr="00684BD1" w:rsidRDefault="00682F23" w:rsidP="00C84148">
      <w:pPr>
        <w:pStyle w:val="Zrodlo"/>
      </w:pPr>
      <w:r w:rsidRPr="00F15654">
        <w:t>Źródło: dane OPS z powiatu łańcuckiego</w:t>
      </w:r>
    </w:p>
    <w:p w14:paraId="145FB5D5" w14:textId="114B54C2" w:rsidR="00937F43" w:rsidRPr="00642362" w:rsidRDefault="00937F43" w:rsidP="00987E0D">
      <w:pPr>
        <w:pStyle w:val="TabelaTytul"/>
        <w:tabs>
          <w:tab w:val="left" w:pos="1843"/>
        </w:tabs>
        <w:rPr>
          <w:sz w:val="22"/>
          <w:szCs w:val="22"/>
        </w:rPr>
      </w:pPr>
      <w:r w:rsidRPr="00642362">
        <w:rPr>
          <w:sz w:val="22"/>
          <w:szCs w:val="22"/>
        </w:rPr>
        <w:t xml:space="preserve">Tabela </w:t>
      </w:r>
      <w:r w:rsidR="008A1FC0" w:rsidRPr="00642362">
        <w:rPr>
          <w:sz w:val="22"/>
          <w:szCs w:val="22"/>
        </w:rPr>
        <w:fldChar w:fldCharType="begin"/>
      </w:r>
      <w:r w:rsidR="008A1FC0" w:rsidRPr="00642362">
        <w:rPr>
          <w:sz w:val="22"/>
          <w:szCs w:val="22"/>
        </w:rPr>
        <w:instrText xml:space="preserve"> SEQ Tabela \* ARABIC </w:instrText>
      </w:r>
      <w:r w:rsidR="008A1FC0" w:rsidRPr="00642362">
        <w:rPr>
          <w:sz w:val="22"/>
          <w:szCs w:val="22"/>
        </w:rPr>
        <w:fldChar w:fldCharType="separate"/>
      </w:r>
      <w:r w:rsidR="002B52CB">
        <w:rPr>
          <w:noProof/>
          <w:sz w:val="22"/>
          <w:szCs w:val="22"/>
        </w:rPr>
        <w:t>4</w:t>
      </w:r>
      <w:r w:rsidR="008A1FC0" w:rsidRPr="00642362">
        <w:rPr>
          <w:noProof/>
          <w:sz w:val="22"/>
          <w:szCs w:val="22"/>
        </w:rPr>
        <w:fldChar w:fldCharType="end"/>
      </w:r>
      <w:r w:rsidRPr="00642362">
        <w:rPr>
          <w:sz w:val="22"/>
          <w:szCs w:val="22"/>
        </w:rPr>
        <w:t xml:space="preserve"> </w:t>
      </w:r>
      <w:r w:rsidR="00437456">
        <w:rPr>
          <w:sz w:val="22"/>
          <w:szCs w:val="22"/>
        </w:rPr>
        <w:t xml:space="preserve">Dane z </w:t>
      </w:r>
      <w:r w:rsidRPr="00642362">
        <w:rPr>
          <w:sz w:val="22"/>
          <w:szCs w:val="22"/>
        </w:rPr>
        <w:t>Komend</w:t>
      </w:r>
      <w:r w:rsidR="00437456">
        <w:rPr>
          <w:sz w:val="22"/>
          <w:szCs w:val="22"/>
        </w:rPr>
        <w:t>y</w:t>
      </w:r>
      <w:r w:rsidRPr="00642362">
        <w:rPr>
          <w:sz w:val="22"/>
          <w:szCs w:val="22"/>
        </w:rPr>
        <w:t xml:space="preserve"> Powiatow</w:t>
      </w:r>
      <w:r w:rsidR="00437456">
        <w:rPr>
          <w:sz w:val="22"/>
          <w:szCs w:val="22"/>
        </w:rPr>
        <w:t>ej</w:t>
      </w:r>
      <w:r w:rsidRPr="00642362">
        <w:rPr>
          <w:sz w:val="22"/>
          <w:szCs w:val="22"/>
        </w:rPr>
        <w:t xml:space="preserve"> Policji</w:t>
      </w:r>
      <w:r w:rsidR="00437456">
        <w:rPr>
          <w:sz w:val="22"/>
          <w:szCs w:val="22"/>
        </w:rPr>
        <w:t xml:space="preserve"> w Łańcucie dotyczące przemocy domowej</w:t>
      </w:r>
    </w:p>
    <w:tbl>
      <w:tblPr>
        <w:tblStyle w:val="Tabela-Siatka"/>
        <w:tblW w:w="9070" w:type="dxa"/>
        <w:tblLook w:val="04A0" w:firstRow="1" w:lastRow="0" w:firstColumn="1" w:lastColumn="0" w:noHBand="0" w:noVBand="1"/>
      </w:tblPr>
      <w:tblGrid>
        <w:gridCol w:w="4819"/>
        <w:gridCol w:w="1417"/>
        <w:gridCol w:w="1417"/>
        <w:gridCol w:w="1417"/>
      </w:tblGrid>
      <w:tr w:rsidR="00F12864" w14:paraId="31911403" w14:textId="77777777" w:rsidTr="00F12864">
        <w:trPr>
          <w:tblHeader/>
        </w:trPr>
        <w:tc>
          <w:tcPr>
            <w:tcW w:w="4819" w:type="dxa"/>
          </w:tcPr>
          <w:p w14:paraId="7768BD1F" w14:textId="342ADE36" w:rsidR="00682F23" w:rsidRDefault="00141655" w:rsidP="00BA1353">
            <w:pPr>
              <w:pStyle w:val="TabelaNaglowek0"/>
            </w:pPr>
            <w:r>
              <w:t xml:space="preserve">Zakres </w:t>
            </w:r>
          </w:p>
        </w:tc>
        <w:tc>
          <w:tcPr>
            <w:tcW w:w="1417" w:type="dxa"/>
          </w:tcPr>
          <w:p w14:paraId="082C53B6" w14:textId="18850D8B" w:rsidR="00682F23" w:rsidRDefault="00141655" w:rsidP="00BA1353">
            <w:pPr>
              <w:pStyle w:val="TabelaNaglowek0"/>
            </w:pPr>
            <w:r>
              <w:t xml:space="preserve">Rok </w:t>
            </w:r>
            <w:r w:rsidR="00682F23" w:rsidRPr="00C42CF0">
              <w:t>2021</w:t>
            </w:r>
          </w:p>
        </w:tc>
        <w:tc>
          <w:tcPr>
            <w:tcW w:w="1417" w:type="dxa"/>
          </w:tcPr>
          <w:p w14:paraId="279433ED" w14:textId="3017C264" w:rsidR="00682F23" w:rsidRDefault="00141655" w:rsidP="00BA1353">
            <w:pPr>
              <w:pStyle w:val="TabelaNaglowek0"/>
            </w:pPr>
            <w:r>
              <w:t xml:space="preserve">Rok </w:t>
            </w:r>
            <w:r w:rsidR="00682F23" w:rsidRPr="00C42CF0">
              <w:t>2022</w:t>
            </w:r>
          </w:p>
        </w:tc>
        <w:tc>
          <w:tcPr>
            <w:tcW w:w="1417" w:type="dxa"/>
          </w:tcPr>
          <w:p w14:paraId="7B98D785" w14:textId="1A89495A" w:rsidR="00682F23" w:rsidRDefault="00141655" w:rsidP="00BA1353">
            <w:pPr>
              <w:pStyle w:val="TabelaNaglowek0"/>
            </w:pPr>
            <w:r>
              <w:t xml:space="preserve">Rok </w:t>
            </w:r>
            <w:r w:rsidR="00682F23" w:rsidRPr="00C42CF0">
              <w:t>2023</w:t>
            </w:r>
          </w:p>
        </w:tc>
      </w:tr>
      <w:tr w:rsidR="00141655" w:rsidRPr="00937F43" w14:paraId="2BE8B6BA" w14:textId="77777777" w:rsidTr="00F12864">
        <w:tc>
          <w:tcPr>
            <w:tcW w:w="4819" w:type="dxa"/>
          </w:tcPr>
          <w:p w14:paraId="4CB1127E" w14:textId="77777777" w:rsidR="008B1E15" w:rsidRPr="00937F43" w:rsidRDefault="008B1E15" w:rsidP="008055AD">
            <w:pPr>
              <w:pStyle w:val="TabelaTrescPodstawowa"/>
            </w:pPr>
            <w:r w:rsidRPr="00937F43">
              <w:t>Liczba interwencji domowych - ogółem</w:t>
            </w:r>
          </w:p>
        </w:tc>
        <w:tc>
          <w:tcPr>
            <w:tcW w:w="1417" w:type="dxa"/>
          </w:tcPr>
          <w:p w14:paraId="401F3C66" w14:textId="77777777" w:rsidR="008B1E15" w:rsidRPr="00233F9E" w:rsidRDefault="008B1E15" w:rsidP="00937F43">
            <w:pPr>
              <w:pStyle w:val="TabelaTresc"/>
            </w:pPr>
            <w:r w:rsidRPr="00233F9E">
              <w:t>657</w:t>
            </w:r>
          </w:p>
        </w:tc>
        <w:tc>
          <w:tcPr>
            <w:tcW w:w="1417" w:type="dxa"/>
          </w:tcPr>
          <w:p w14:paraId="095CD99E" w14:textId="77777777" w:rsidR="008B1E15" w:rsidRPr="00233F9E" w:rsidRDefault="008B1E15" w:rsidP="00937F43">
            <w:pPr>
              <w:pStyle w:val="TabelaTresc"/>
            </w:pPr>
            <w:r w:rsidRPr="00233F9E">
              <w:t>618</w:t>
            </w:r>
          </w:p>
        </w:tc>
        <w:tc>
          <w:tcPr>
            <w:tcW w:w="1417" w:type="dxa"/>
          </w:tcPr>
          <w:p w14:paraId="4A153D97" w14:textId="77777777" w:rsidR="008B1E15" w:rsidRPr="00233F9E" w:rsidRDefault="008B1E15" w:rsidP="00937F43">
            <w:pPr>
              <w:pStyle w:val="TabelaTresc"/>
            </w:pPr>
            <w:r w:rsidRPr="00233F9E">
              <w:t>509</w:t>
            </w:r>
          </w:p>
        </w:tc>
      </w:tr>
      <w:tr w:rsidR="00141655" w:rsidRPr="00937F43" w14:paraId="26649B1B" w14:textId="77777777" w:rsidTr="00F12864">
        <w:tc>
          <w:tcPr>
            <w:tcW w:w="4819" w:type="dxa"/>
          </w:tcPr>
          <w:p w14:paraId="19B6D47D" w14:textId="77777777" w:rsidR="008B1E15" w:rsidRPr="00937F43" w:rsidRDefault="008B1E15" w:rsidP="008055AD">
            <w:pPr>
              <w:pStyle w:val="TabelaTrescPodstawowa"/>
            </w:pPr>
            <w:r w:rsidRPr="00937F43">
              <w:t>Liczba sporządzonych formularzy Niebieskich Kart</w:t>
            </w:r>
          </w:p>
        </w:tc>
        <w:tc>
          <w:tcPr>
            <w:tcW w:w="1417" w:type="dxa"/>
          </w:tcPr>
          <w:p w14:paraId="16028DDD" w14:textId="77777777" w:rsidR="008B1E15" w:rsidRPr="00233F9E" w:rsidRDefault="008B1E15" w:rsidP="00937F43">
            <w:pPr>
              <w:pStyle w:val="TabelaTresc"/>
            </w:pPr>
            <w:r w:rsidRPr="00233F9E">
              <w:t>165</w:t>
            </w:r>
          </w:p>
        </w:tc>
        <w:tc>
          <w:tcPr>
            <w:tcW w:w="1417" w:type="dxa"/>
          </w:tcPr>
          <w:p w14:paraId="7B091193" w14:textId="77777777" w:rsidR="008B1E15" w:rsidRPr="00233F9E" w:rsidRDefault="008B1E15" w:rsidP="00937F43">
            <w:pPr>
              <w:pStyle w:val="TabelaTresc"/>
            </w:pPr>
            <w:r w:rsidRPr="00233F9E">
              <w:t>159</w:t>
            </w:r>
          </w:p>
        </w:tc>
        <w:tc>
          <w:tcPr>
            <w:tcW w:w="1417" w:type="dxa"/>
          </w:tcPr>
          <w:p w14:paraId="25F440BF" w14:textId="77777777" w:rsidR="008B1E15" w:rsidRPr="00233F9E" w:rsidRDefault="008B1E15" w:rsidP="00937F43">
            <w:pPr>
              <w:pStyle w:val="TabelaTresc"/>
            </w:pPr>
            <w:r w:rsidRPr="00233F9E">
              <w:t>171</w:t>
            </w:r>
          </w:p>
        </w:tc>
      </w:tr>
      <w:tr w:rsidR="004B4116" w:rsidRPr="00682F23" w14:paraId="73BB7D1A" w14:textId="77777777" w:rsidTr="00F12864">
        <w:tc>
          <w:tcPr>
            <w:tcW w:w="4819" w:type="dxa"/>
            <w:tcBorders>
              <w:bottom w:val="single" w:sz="4" w:space="0" w:color="auto"/>
            </w:tcBorders>
          </w:tcPr>
          <w:p w14:paraId="015D855F" w14:textId="73222533" w:rsidR="008B1E15" w:rsidRPr="00682F23" w:rsidRDefault="008B1E15" w:rsidP="008055AD">
            <w:pPr>
              <w:pStyle w:val="TabelaTrescPodstawowa"/>
            </w:pPr>
            <w:r w:rsidRPr="00682F23">
              <w:t xml:space="preserve">Liczba osób doświadczających przemocy domowej – ogółem, </w:t>
            </w:r>
          </w:p>
        </w:tc>
        <w:tc>
          <w:tcPr>
            <w:tcW w:w="1417" w:type="dxa"/>
            <w:tcBorders>
              <w:bottom w:val="single" w:sz="4" w:space="0" w:color="auto"/>
            </w:tcBorders>
          </w:tcPr>
          <w:p w14:paraId="7BD2384B" w14:textId="77777777" w:rsidR="008B1E15" w:rsidRPr="00682F23" w:rsidRDefault="008B1E15" w:rsidP="00937F43">
            <w:pPr>
              <w:pStyle w:val="TabelaTresc"/>
            </w:pPr>
            <w:r w:rsidRPr="00682F23">
              <w:t>319</w:t>
            </w:r>
          </w:p>
        </w:tc>
        <w:tc>
          <w:tcPr>
            <w:tcW w:w="1417" w:type="dxa"/>
            <w:tcBorders>
              <w:bottom w:val="single" w:sz="4" w:space="0" w:color="auto"/>
            </w:tcBorders>
          </w:tcPr>
          <w:p w14:paraId="4AC68A96" w14:textId="77777777" w:rsidR="008B1E15" w:rsidRPr="00682F23" w:rsidRDefault="008B1E15" w:rsidP="00937F43">
            <w:pPr>
              <w:pStyle w:val="TabelaTresc"/>
            </w:pPr>
            <w:r w:rsidRPr="00682F23">
              <w:t>268</w:t>
            </w:r>
          </w:p>
        </w:tc>
        <w:tc>
          <w:tcPr>
            <w:tcW w:w="1417" w:type="dxa"/>
            <w:tcBorders>
              <w:bottom w:val="single" w:sz="4" w:space="0" w:color="auto"/>
            </w:tcBorders>
          </w:tcPr>
          <w:p w14:paraId="3DBF6CBE" w14:textId="77777777" w:rsidR="008B1E15" w:rsidRPr="00682F23" w:rsidRDefault="008B1E15" w:rsidP="00937F43">
            <w:pPr>
              <w:pStyle w:val="TabelaTresc"/>
            </w:pPr>
            <w:r w:rsidRPr="00682F23">
              <w:t>248</w:t>
            </w:r>
          </w:p>
        </w:tc>
      </w:tr>
      <w:tr w:rsidR="00937F43" w:rsidRPr="00682F23" w14:paraId="50E4BCA3" w14:textId="77777777" w:rsidTr="00F12864">
        <w:tc>
          <w:tcPr>
            <w:tcW w:w="4819" w:type="dxa"/>
            <w:tcBorders>
              <w:bottom w:val="nil"/>
            </w:tcBorders>
          </w:tcPr>
          <w:p w14:paraId="073F457F" w14:textId="71A21C3C" w:rsidR="00937F43" w:rsidRPr="00682F23" w:rsidRDefault="00937F43" w:rsidP="002C2160">
            <w:pPr>
              <w:pStyle w:val="TabelaTrescPodstawowa"/>
              <w:spacing w:after="0"/>
            </w:pPr>
            <w:r w:rsidRPr="00682F23">
              <w:t>w tym:</w:t>
            </w:r>
          </w:p>
        </w:tc>
        <w:tc>
          <w:tcPr>
            <w:tcW w:w="1417" w:type="dxa"/>
            <w:tcBorders>
              <w:bottom w:val="nil"/>
            </w:tcBorders>
          </w:tcPr>
          <w:p w14:paraId="2159DC20" w14:textId="77777777" w:rsidR="00937F43" w:rsidRPr="00682F23" w:rsidRDefault="00937F43" w:rsidP="002C2160">
            <w:pPr>
              <w:pStyle w:val="TabelaTresc"/>
            </w:pPr>
          </w:p>
        </w:tc>
        <w:tc>
          <w:tcPr>
            <w:tcW w:w="1417" w:type="dxa"/>
            <w:tcBorders>
              <w:bottom w:val="nil"/>
            </w:tcBorders>
          </w:tcPr>
          <w:p w14:paraId="0F5E79F1" w14:textId="77777777" w:rsidR="00937F43" w:rsidRPr="00682F23" w:rsidRDefault="00937F43" w:rsidP="002C2160">
            <w:pPr>
              <w:pStyle w:val="TabelaTresc"/>
            </w:pPr>
          </w:p>
        </w:tc>
        <w:tc>
          <w:tcPr>
            <w:tcW w:w="1417" w:type="dxa"/>
            <w:tcBorders>
              <w:bottom w:val="nil"/>
            </w:tcBorders>
          </w:tcPr>
          <w:p w14:paraId="3678BC83" w14:textId="77777777" w:rsidR="00937F43" w:rsidRPr="00682F23" w:rsidRDefault="00937F43" w:rsidP="002C2160">
            <w:pPr>
              <w:pStyle w:val="TabelaTresc"/>
            </w:pPr>
          </w:p>
        </w:tc>
      </w:tr>
      <w:tr w:rsidR="00937F43" w:rsidRPr="00682F23" w14:paraId="4C5DA946" w14:textId="77777777" w:rsidTr="00F12864">
        <w:tc>
          <w:tcPr>
            <w:tcW w:w="4819" w:type="dxa"/>
            <w:tcBorders>
              <w:top w:val="nil"/>
              <w:bottom w:val="nil"/>
            </w:tcBorders>
          </w:tcPr>
          <w:p w14:paraId="6A2FE667" w14:textId="6C38B7EF" w:rsidR="00937F43" w:rsidRPr="00682F23" w:rsidRDefault="00937F43" w:rsidP="00BA1353">
            <w:pPr>
              <w:pStyle w:val="TabelaTrescwysunieta"/>
            </w:pPr>
            <w:r w:rsidRPr="00682F23">
              <w:t>kobiety</w:t>
            </w:r>
          </w:p>
        </w:tc>
        <w:tc>
          <w:tcPr>
            <w:tcW w:w="1417" w:type="dxa"/>
            <w:tcBorders>
              <w:top w:val="nil"/>
              <w:bottom w:val="nil"/>
            </w:tcBorders>
          </w:tcPr>
          <w:p w14:paraId="4AA6EC76" w14:textId="56F54A14" w:rsidR="00937F43" w:rsidRPr="00682F23" w:rsidRDefault="00937F43" w:rsidP="00937F43">
            <w:pPr>
              <w:pStyle w:val="TabelaTresc"/>
            </w:pPr>
            <w:r w:rsidRPr="00682F23">
              <w:t>175</w:t>
            </w:r>
          </w:p>
        </w:tc>
        <w:tc>
          <w:tcPr>
            <w:tcW w:w="1417" w:type="dxa"/>
            <w:tcBorders>
              <w:top w:val="nil"/>
              <w:bottom w:val="nil"/>
            </w:tcBorders>
          </w:tcPr>
          <w:p w14:paraId="00CA4C0E" w14:textId="1B27BDA8" w:rsidR="00937F43" w:rsidRPr="00682F23" w:rsidRDefault="00937F43" w:rsidP="00937F43">
            <w:pPr>
              <w:pStyle w:val="TabelaTresc"/>
            </w:pPr>
            <w:r w:rsidRPr="00682F23">
              <w:t>159</w:t>
            </w:r>
          </w:p>
        </w:tc>
        <w:tc>
          <w:tcPr>
            <w:tcW w:w="1417" w:type="dxa"/>
            <w:tcBorders>
              <w:top w:val="nil"/>
              <w:bottom w:val="nil"/>
            </w:tcBorders>
          </w:tcPr>
          <w:p w14:paraId="6BD458C0" w14:textId="5EA38815" w:rsidR="00937F43" w:rsidRPr="00682F23" w:rsidRDefault="00937F43" w:rsidP="00937F43">
            <w:pPr>
              <w:pStyle w:val="TabelaTresc"/>
            </w:pPr>
            <w:r w:rsidRPr="00682F23">
              <w:t>153</w:t>
            </w:r>
          </w:p>
        </w:tc>
      </w:tr>
      <w:tr w:rsidR="00937F43" w:rsidRPr="00682F23" w14:paraId="2C6FA445" w14:textId="77777777" w:rsidTr="00F12864">
        <w:tc>
          <w:tcPr>
            <w:tcW w:w="4819" w:type="dxa"/>
            <w:tcBorders>
              <w:top w:val="nil"/>
              <w:bottom w:val="nil"/>
            </w:tcBorders>
          </w:tcPr>
          <w:p w14:paraId="6C9E43E9" w14:textId="2F84D302" w:rsidR="00937F43" w:rsidRPr="00682F23" w:rsidRDefault="00937F43" w:rsidP="00BA1353">
            <w:pPr>
              <w:pStyle w:val="TabelaTrescwysunieta"/>
            </w:pPr>
            <w:r w:rsidRPr="00682F23">
              <w:t>mężczyźni</w:t>
            </w:r>
          </w:p>
        </w:tc>
        <w:tc>
          <w:tcPr>
            <w:tcW w:w="1417" w:type="dxa"/>
            <w:tcBorders>
              <w:top w:val="nil"/>
              <w:bottom w:val="nil"/>
            </w:tcBorders>
          </w:tcPr>
          <w:p w14:paraId="0EA02CF2" w14:textId="32E13BC2" w:rsidR="00937F43" w:rsidRPr="00682F23" w:rsidRDefault="00937F43" w:rsidP="00937F43">
            <w:pPr>
              <w:pStyle w:val="TabelaTresc"/>
            </w:pPr>
            <w:r w:rsidRPr="00682F23">
              <w:t>72</w:t>
            </w:r>
          </w:p>
        </w:tc>
        <w:tc>
          <w:tcPr>
            <w:tcW w:w="1417" w:type="dxa"/>
            <w:tcBorders>
              <w:top w:val="nil"/>
              <w:bottom w:val="nil"/>
            </w:tcBorders>
          </w:tcPr>
          <w:p w14:paraId="31E8F796" w14:textId="47B08E28" w:rsidR="00937F43" w:rsidRPr="00682F23" w:rsidRDefault="00937F43" w:rsidP="00937F43">
            <w:pPr>
              <w:pStyle w:val="TabelaTresc"/>
            </w:pPr>
            <w:r w:rsidRPr="00682F23">
              <w:t>49</w:t>
            </w:r>
          </w:p>
        </w:tc>
        <w:tc>
          <w:tcPr>
            <w:tcW w:w="1417" w:type="dxa"/>
            <w:tcBorders>
              <w:top w:val="nil"/>
              <w:bottom w:val="nil"/>
            </w:tcBorders>
          </w:tcPr>
          <w:p w14:paraId="516F0DC2" w14:textId="47B7CA2E" w:rsidR="00937F43" w:rsidRPr="00682F23" w:rsidRDefault="00937F43" w:rsidP="00937F43">
            <w:pPr>
              <w:pStyle w:val="TabelaTresc"/>
            </w:pPr>
            <w:r w:rsidRPr="00682F23">
              <w:t>39</w:t>
            </w:r>
          </w:p>
        </w:tc>
      </w:tr>
      <w:tr w:rsidR="00937F43" w:rsidRPr="00682F23" w14:paraId="4E198DA5" w14:textId="77777777" w:rsidTr="00F12864">
        <w:tc>
          <w:tcPr>
            <w:tcW w:w="4819" w:type="dxa"/>
            <w:tcBorders>
              <w:top w:val="nil"/>
            </w:tcBorders>
          </w:tcPr>
          <w:p w14:paraId="7577AE9A" w14:textId="2C82C323" w:rsidR="00937F43" w:rsidRPr="00682F23" w:rsidRDefault="00937F43" w:rsidP="00BA1353">
            <w:pPr>
              <w:pStyle w:val="TabelaTrescwysunieta"/>
            </w:pPr>
            <w:r w:rsidRPr="00682F23">
              <w:t>dzieci (do 18.r.ż.)</w:t>
            </w:r>
          </w:p>
        </w:tc>
        <w:tc>
          <w:tcPr>
            <w:tcW w:w="1417" w:type="dxa"/>
            <w:tcBorders>
              <w:top w:val="nil"/>
            </w:tcBorders>
          </w:tcPr>
          <w:p w14:paraId="0B724295" w14:textId="139D7C0B" w:rsidR="00937F43" w:rsidRPr="00682F23" w:rsidRDefault="00937F43" w:rsidP="00937F43">
            <w:pPr>
              <w:pStyle w:val="TabelaTresc"/>
            </w:pPr>
            <w:r w:rsidRPr="00682F23">
              <w:t>72</w:t>
            </w:r>
          </w:p>
        </w:tc>
        <w:tc>
          <w:tcPr>
            <w:tcW w:w="1417" w:type="dxa"/>
            <w:tcBorders>
              <w:top w:val="nil"/>
            </w:tcBorders>
          </w:tcPr>
          <w:p w14:paraId="397112B0" w14:textId="3CB004AF" w:rsidR="00937F43" w:rsidRPr="00682F23" w:rsidRDefault="00937F43" w:rsidP="00937F43">
            <w:pPr>
              <w:pStyle w:val="TabelaTresc"/>
            </w:pPr>
            <w:r w:rsidRPr="00682F23">
              <w:t>60</w:t>
            </w:r>
          </w:p>
        </w:tc>
        <w:tc>
          <w:tcPr>
            <w:tcW w:w="1417" w:type="dxa"/>
            <w:tcBorders>
              <w:top w:val="nil"/>
            </w:tcBorders>
          </w:tcPr>
          <w:p w14:paraId="41E6CB7F" w14:textId="3173EF80" w:rsidR="00937F43" w:rsidRPr="00682F23" w:rsidRDefault="00937F43" w:rsidP="00937F43">
            <w:pPr>
              <w:pStyle w:val="TabelaTresc"/>
            </w:pPr>
            <w:r w:rsidRPr="00682F23">
              <w:t>56</w:t>
            </w:r>
          </w:p>
        </w:tc>
      </w:tr>
      <w:tr w:rsidR="004B4116" w:rsidRPr="00682F23" w14:paraId="3B8BEC06" w14:textId="77777777" w:rsidTr="00F12864">
        <w:tc>
          <w:tcPr>
            <w:tcW w:w="4819" w:type="dxa"/>
            <w:tcBorders>
              <w:bottom w:val="single" w:sz="4" w:space="0" w:color="auto"/>
            </w:tcBorders>
          </w:tcPr>
          <w:p w14:paraId="1020A1F1" w14:textId="4102276C" w:rsidR="008B1E15" w:rsidRPr="00682F23" w:rsidRDefault="008B1E15" w:rsidP="008055AD">
            <w:pPr>
              <w:pStyle w:val="TabelaTrescPodstawowa"/>
            </w:pPr>
            <w:r w:rsidRPr="00682F23">
              <w:lastRenderedPageBreak/>
              <w:t>Liczba osób stosujących przemoc domową– ogółem,</w:t>
            </w:r>
          </w:p>
        </w:tc>
        <w:tc>
          <w:tcPr>
            <w:tcW w:w="1417" w:type="dxa"/>
            <w:tcBorders>
              <w:bottom w:val="single" w:sz="4" w:space="0" w:color="auto"/>
            </w:tcBorders>
          </w:tcPr>
          <w:p w14:paraId="4EF1609C" w14:textId="77777777" w:rsidR="008B1E15" w:rsidRPr="00682F23" w:rsidRDefault="008B1E15" w:rsidP="00937F43">
            <w:pPr>
              <w:pStyle w:val="TabelaTresc"/>
            </w:pPr>
            <w:r w:rsidRPr="00682F23">
              <w:t>165</w:t>
            </w:r>
          </w:p>
        </w:tc>
        <w:tc>
          <w:tcPr>
            <w:tcW w:w="1417" w:type="dxa"/>
            <w:tcBorders>
              <w:bottom w:val="single" w:sz="4" w:space="0" w:color="auto"/>
            </w:tcBorders>
          </w:tcPr>
          <w:p w14:paraId="1D141425" w14:textId="77777777" w:rsidR="008B1E15" w:rsidRPr="00682F23" w:rsidRDefault="008B1E15" w:rsidP="00937F43">
            <w:pPr>
              <w:pStyle w:val="TabelaTresc"/>
            </w:pPr>
            <w:r w:rsidRPr="00682F23">
              <w:t>159</w:t>
            </w:r>
          </w:p>
        </w:tc>
        <w:tc>
          <w:tcPr>
            <w:tcW w:w="1417" w:type="dxa"/>
            <w:tcBorders>
              <w:bottom w:val="single" w:sz="4" w:space="0" w:color="auto"/>
            </w:tcBorders>
          </w:tcPr>
          <w:p w14:paraId="26559042" w14:textId="77777777" w:rsidR="008B1E15" w:rsidRPr="00682F23" w:rsidRDefault="008B1E15" w:rsidP="00937F43">
            <w:pPr>
              <w:pStyle w:val="TabelaTresc"/>
            </w:pPr>
            <w:r w:rsidRPr="00682F23">
              <w:t>171</w:t>
            </w:r>
          </w:p>
        </w:tc>
      </w:tr>
      <w:tr w:rsidR="00937F43" w:rsidRPr="00682F23" w14:paraId="19CB7D91" w14:textId="77777777" w:rsidTr="00F12864">
        <w:tc>
          <w:tcPr>
            <w:tcW w:w="4819" w:type="dxa"/>
            <w:tcBorders>
              <w:bottom w:val="nil"/>
            </w:tcBorders>
          </w:tcPr>
          <w:p w14:paraId="304E0EF9" w14:textId="6527C01E" w:rsidR="00937F43" w:rsidRPr="00682F23" w:rsidRDefault="00141655" w:rsidP="00C84148">
            <w:pPr>
              <w:pStyle w:val="TabelaTrescPodstawowa"/>
              <w:spacing w:after="0"/>
            </w:pPr>
            <w:r w:rsidRPr="00682F23">
              <w:t>w tym:</w:t>
            </w:r>
          </w:p>
        </w:tc>
        <w:tc>
          <w:tcPr>
            <w:tcW w:w="1417" w:type="dxa"/>
            <w:tcBorders>
              <w:bottom w:val="nil"/>
            </w:tcBorders>
          </w:tcPr>
          <w:p w14:paraId="3DA14072" w14:textId="77777777" w:rsidR="00937F43" w:rsidRPr="00682F23" w:rsidRDefault="00937F43" w:rsidP="00C84148">
            <w:pPr>
              <w:pStyle w:val="TabelaTresc"/>
            </w:pPr>
          </w:p>
        </w:tc>
        <w:tc>
          <w:tcPr>
            <w:tcW w:w="1417" w:type="dxa"/>
            <w:tcBorders>
              <w:bottom w:val="nil"/>
            </w:tcBorders>
          </w:tcPr>
          <w:p w14:paraId="6E323505" w14:textId="77777777" w:rsidR="00937F43" w:rsidRPr="00682F23" w:rsidRDefault="00937F43" w:rsidP="00C84148">
            <w:pPr>
              <w:pStyle w:val="TabelaTresc"/>
            </w:pPr>
          </w:p>
        </w:tc>
        <w:tc>
          <w:tcPr>
            <w:tcW w:w="1417" w:type="dxa"/>
            <w:tcBorders>
              <w:bottom w:val="nil"/>
            </w:tcBorders>
          </w:tcPr>
          <w:p w14:paraId="1728F854" w14:textId="77777777" w:rsidR="00937F43" w:rsidRPr="00682F23" w:rsidRDefault="00937F43" w:rsidP="00C84148">
            <w:pPr>
              <w:pStyle w:val="TabelaTresc"/>
            </w:pPr>
          </w:p>
        </w:tc>
      </w:tr>
      <w:tr w:rsidR="00937F43" w:rsidRPr="00682F23" w14:paraId="777DF57E" w14:textId="77777777" w:rsidTr="00F12864">
        <w:tc>
          <w:tcPr>
            <w:tcW w:w="4819" w:type="dxa"/>
            <w:tcBorders>
              <w:top w:val="nil"/>
              <w:bottom w:val="nil"/>
            </w:tcBorders>
          </w:tcPr>
          <w:p w14:paraId="3C27A9EF" w14:textId="661B730B" w:rsidR="00937F43" w:rsidRPr="00682F23" w:rsidRDefault="00937F43" w:rsidP="00BA1353">
            <w:pPr>
              <w:pStyle w:val="TabelaTrescwysunieta"/>
            </w:pPr>
            <w:r w:rsidRPr="00682F23">
              <w:t>kobiety</w:t>
            </w:r>
          </w:p>
        </w:tc>
        <w:tc>
          <w:tcPr>
            <w:tcW w:w="1417" w:type="dxa"/>
            <w:tcBorders>
              <w:top w:val="nil"/>
              <w:bottom w:val="nil"/>
            </w:tcBorders>
          </w:tcPr>
          <w:p w14:paraId="58AF19DA" w14:textId="61A734B9" w:rsidR="00937F43" w:rsidRPr="00682F23" w:rsidRDefault="00937F43" w:rsidP="00937F43">
            <w:pPr>
              <w:pStyle w:val="TabelaTresc"/>
            </w:pPr>
            <w:r w:rsidRPr="00682F23">
              <w:t>9</w:t>
            </w:r>
          </w:p>
        </w:tc>
        <w:tc>
          <w:tcPr>
            <w:tcW w:w="1417" w:type="dxa"/>
            <w:tcBorders>
              <w:top w:val="nil"/>
              <w:bottom w:val="nil"/>
            </w:tcBorders>
          </w:tcPr>
          <w:p w14:paraId="507FACD7" w14:textId="78B1E77E" w:rsidR="00937F43" w:rsidRPr="00682F23" w:rsidRDefault="00937F43" w:rsidP="00937F43">
            <w:pPr>
              <w:pStyle w:val="TabelaTresc"/>
            </w:pPr>
            <w:r w:rsidRPr="00682F23">
              <w:t>9</w:t>
            </w:r>
          </w:p>
        </w:tc>
        <w:tc>
          <w:tcPr>
            <w:tcW w:w="1417" w:type="dxa"/>
            <w:tcBorders>
              <w:top w:val="nil"/>
              <w:bottom w:val="nil"/>
            </w:tcBorders>
          </w:tcPr>
          <w:p w14:paraId="4D169C7B" w14:textId="2B2E3566" w:rsidR="00937F43" w:rsidRPr="00682F23" w:rsidRDefault="00937F43" w:rsidP="00937F43">
            <w:pPr>
              <w:pStyle w:val="TabelaTresc"/>
            </w:pPr>
            <w:r w:rsidRPr="00682F23">
              <w:t>25</w:t>
            </w:r>
          </w:p>
        </w:tc>
      </w:tr>
      <w:tr w:rsidR="00937F43" w:rsidRPr="00682F23" w14:paraId="7DE9D1F8" w14:textId="77777777" w:rsidTr="00F12864">
        <w:tc>
          <w:tcPr>
            <w:tcW w:w="4819" w:type="dxa"/>
            <w:tcBorders>
              <w:top w:val="nil"/>
              <w:bottom w:val="nil"/>
            </w:tcBorders>
          </w:tcPr>
          <w:p w14:paraId="7BBE1D12" w14:textId="4EF50839" w:rsidR="00937F43" w:rsidRPr="00682F23" w:rsidRDefault="00937F43" w:rsidP="00BA1353">
            <w:pPr>
              <w:pStyle w:val="TabelaTrescwysunieta"/>
            </w:pPr>
            <w:r w:rsidRPr="00682F23">
              <w:t xml:space="preserve">mężczyźni </w:t>
            </w:r>
          </w:p>
        </w:tc>
        <w:tc>
          <w:tcPr>
            <w:tcW w:w="1417" w:type="dxa"/>
            <w:tcBorders>
              <w:top w:val="nil"/>
              <w:bottom w:val="nil"/>
            </w:tcBorders>
          </w:tcPr>
          <w:p w14:paraId="476E2AA8" w14:textId="51E85151" w:rsidR="00937F43" w:rsidRPr="00682F23" w:rsidRDefault="00937F43" w:rsidP="00937F43">
            <w:pPr>
              <w:pStyle w:val="TabelaTresc"/>
            </w:pPr>
            <w:r w:rsidRPr="00682F23">
              <w:t>155</w:t>
            </w:r>
          </w:p>
        </w:tc>
        <w:tc>
          <w:tcPr>
            <w:tcW w:w="1417" w:type="dxa"/>
            <w:tcBorders>
              <w:top w:val="nil"/>
              <w:bottom w:val="nil"/>
            </w:tcBorders>
          </w:tcPr>
          <w:p w14:paraId="68675741" w14:textId="740568B9" w:rsidR="00937F43" w:rsidRPr="00682F23" w:rsidRDefault="00937F43" w:rsidP="00937F43">
            <w:pPr>
              <w:pStyle w:val="TabelaTresc"/>
            </w:pPr>
            <w:r w:rsidRPr="00682F23">
              <w:t>150</w:t>
            </w:r>
          </w:p>
        </w:tc>
        <w:tc>
          <w:tcPr>
            <w:tcW w:w="1417" w:type="dxa"/>
            <w:tcBorders>
              <w:top w:val="nil"/>
              <w:bottom w:val="nil"/>
            </w:tcBorders>
          </w:tcPr>
          <w:p w14:paraId="5F8B4BDA" w14:textId="665A2444" w:rsidR="00937F43" w:rsidRPr="00682F23" w:rsidRDefault="00937F43" w:rsidP="00937F43">
            <w:pPr>
              <w:pStyle w:val="TabelaTresc"/>
            </w:pPr>
            <w:r w:rsidRPr="00682F23">
              <w:t>146</w:t>
            </w:r>
          </w:p>
        </w:tc>
      </w:tr>
      <w:tr w:rsidR="00937F43" w:rsidRPr="00682F23" w14:paraId="56FBECA6" w14:textId="77777777" w:rsidTr="00F12864">
        <w:tc>
          <w:tcPr>
            <w:tcW w:w="4819" w:type="dxa"/>
            <w:tcBorders>
              <w:top w:val="nil"/>
            </w:tcBorders>
          </w:tcPr>
          <w:p w14:paraId="464062B9" w14:textId="02D4EA52" w:rsidR="00937F43" w:rsidRPr="00682F23" w:rsidRDefault="00937F43" w:rsidP="00BA1353">
            <w:pPr>
              <w:pStyle w:val="TabelaTrescwysunieta"/>
            </w:pPr>
            <w:r w:rsidRPr="00682F23">
              <w:t>nieletni</w:t>
            </w:r>
          </w:p>
        </w:tc>
        <w:tc>
          <w:tcPr>
            <w:tcW w:w="1417" w:type="dxa"/>
            <w:tcBorders>
              <w:top w:val="nil"/>
            </w:tcBorders>
          </w:tcPr>
          <w:p w14:paraId="2F1832E4" w14:textId="5482773F" w:rsidR="00937F43" w:rsidRPr="00682F23" w:rsidRDefault="00937F43" w:rsidP="00937F43">
            <w:pPr>
              <w:pStyle w:val="TabelaTresc"/>
            </w:pPr>
            <w:r w:rsidRPr="00682F23">
              <w:t>1</w:t>
            </w:r>
          </w:p>
        </w:tc>
        <w:tc>
          <w:tcPr>
            <w:tcW w:w="1417" w:type="dxa"/>
            <w:tcBorders>
              <w:top w:val="nil"/>
            </w:tcBorders>
          </w:tcPr>
          <w:p w14:paraId="4E652CF1" w14:textId="2CCDF38E" w:rsidR="00937F43" w:rsidRPr="00682F23" w:rsidRDefault="00937F43" w:rsidP="00937F43">
            <w:pPr>
              <w:pStyle w:val="TabelaTresc"/>
            </w:pPr>
            <w:r>
              <w:t>0</w:t>
            </w:r>
          </w:p>
        </w:tc>
        <w:tc>
          <w:tcPr>
            <w:tcW w:w="1417" w:type="dxa"/>
            <w:tcBorders>
              <w:top w:val="nil"/>
            </w:tcBorders>
          </w:tcPr>
          <w:p w14:paraId="1A7A0AC5" w14:textId="68D8F5CA" w:rsidR="00937F43" w:rsidRPr="00682F23" w:rsidRDefault="00937F43" w:rsidP="00937F43">
            <w:pPr>
              <w:pStyle w:val="TabelaTresc"/>
            </w:pPr>
            <w:r w:rsidRPr="00682F23">
              <w:t>0</w:t>
            </w:r>
          </w:p>
        </w:tc>
      </w:tr>
      <w:tr w:rsidR="004B4116" w:rsidRPr="00682F23" w14:paraId="7D11764C" w14:textId="77777777" w:rsidTr="00F12864">
        <w:tc>
          <w:tcPr>
            <w:tcW w:w="4819" w:type="dxa"/>
            <w:tcBorders>
              <w:bottom w:val="single" w:sz="4" w:space="0" w:color="auto"/>
            </w:tcBorders>
          </w:tcPr>
          <w:p w14:paraId="4A867D3D" w14:textId="15DBF820" w:rsidR="00141655" w:rsidRPr="00682F23" w:rsidRDefault="00141655" w:rsidP="008055AD">
            <w:pPr>
              <w:pStyle w:val="TabelaTrescPodstawowa"/>
            </w:pPr>
            <w:r w:rsidRPr="00682F23">
              <w:t>Liczba osób stosujących przemoc domową - zatrzymanych ogółem,</w:t>
            </w:r>
          </w:p>
        </w:tc>
        <w:tc>
          <w:tcPr>
            <w:tcW w:w="1417" w:type="dxa"/>
            <w:tcBorders>
              <w:bottom w:val="single" w:sz="4" w:space="0" w:color="auto"/>
            </w:tcBorders>
          </w:tcPr>
          <w:p w14:paraId="6A31A86D" w14:textId="4711A6B4" w:rsidR="00141655" w:rsidRPr="00682F23" w:rsidRDefault="00141655" w:rsidP="00141655">
            <w:pPr>
              <w:pStyle w:val="TabelaTresc"/>
            </w:pPr>
            <w:r w:rsidRPr="00682F23">
              <w:t>86</w:t>
            </w:r>
          </w:p>
        </w:tc>
        <w:tc>
          <w:tcPr>
            <w:tcW w:w="1417" w:type="dxa"/>
            <w:tcBorders>
              <w:bottom w:val="single" w:sz="4" w:space="0" w:color="auto"/>
            </w:tcBorders>
          </w:tcPr>
          <w:p w14:paraId="0DD92D99" w14:textId="783799FB" w:rsidR="00141655" w:rsidRPr="00682F23" w:rsidRDefault="00141655" w:rsidP="00141655">
            <w:pPr>
              <w:pStyle w:val="TabelaTresc"/>
            </w:pPr>
            <w:r w:rsidRPr="00682F23">
              <w:t>61</w:t>
            </w:r>
          </w:p>
        </w:tc>
        <w:tc>
          <w:tcPr>
            <w:tcW w:w="1417" w:type="dxa"/>
            <w:tcBorders>
              <w:bottom w:val="single" w:sz="4" w:space="0" w:color="auto"/>
            </w:tcBorders>
          </w:tcPr>
          <w:p w14:paraId="4BD9C96F" w14:textId="081B2EB8" w:rsidR="00141655" w:rsidRPr="00682F23" w:rsidRDefault="00141655" w:rsidP="00141655">
            <w:pPr>
              <w:pStyle w:val="TabelaTresc"/>
            </w:pPr>
            <w:r w:rsidRPr="00682F23">
              <w:t>68</w:t>
            </w:r>
          </w:p>
        </w:tc>
      </w:tr>
      <w:tr w:rsidR="004B4116" w:rsidRPr="00682F23" w14:paraId="54837BEF" w14:textId="77777777" w:rsidTr="00F12864">
        <w:tc>
          <w:tcPr>
            <w:tcW w:w="4819" w:type="dxa"/>
            <w:tcBorders>
              <w:bottom w:val="nil"/>
            </w:tcBorders>
          </w:tcPr>
          <w:p w14:paraId="2F62FEC8" w14:textId="77777777" w:rsidR="008B1E15" w:rsidRPr="00682F23" w:rsidRDefault="008B1E15" w:rsidP="008055AD">
            <w:pPr>
              <w:pStyle w:val="TabelaTrescPodstawowa"/>
              <w:rPr>
                <w:bCs/>
              </w:rPr>
            </w:pPr>
            <w:r w:rsidRPr="00682F23">
              <w:rPr>
                <w:bCs/>
              </w:rPr>
              <w:t>w tym:</w:t>
            </w:r>
          </w:p>
        </w:tc>
        <w:tc>
          <w:tcPr>
            <w:tcW w:w="1417" w:type="dxa"/>
            <w:tcBorders>
              <w:bottom w:val="nil"/>
            </w:tcBorders>
          </w:tcPr>
          <w:p w14:paraId="1E031560" w14:textId="33FE8A6F" w:rsidR="008B1E15" w:rsidRPr="00682F23" w:rsidRDefault="008B1E15" w:rsidP="00937F43">
            <w:pPr>
              <w:pStyle w:val="TabelaTresc"/>
            </w:pPr>
          </w:p>
        </w:tc>
        <w:tc>
          <w:tcPr>
            <w:tcW w:w="1417" w:type="dxa"/>
            <w:tcBorders>
              <w:bottom w:val="nil"/>
            </w:tcBorders>
          </w:tcPr>
          <w:p w14:paraId="7E2CC651" w14:textId="5A2C1E16" w:rsidR="008B1E15" w:rsidRPr="00682F23" w:rsidRDefault="008B1E15" w:rsidP="00937F43">
            <w:pPr>
              <w:pStyle w:val="TabelaTresc"/>
            </w:pPr>
          </w:p>
        </w:tc>
        <w:tc>
          <w:tcPr>
            <w:tcW w:w="1417" w:type="dxa"/>
            <w:tcBorders>
              <w:bottom w:val="nil"/>
            </w:tcBorders>
          </w:tcPr>
          <w:p w14:paraId="071BE742" w14:textId="601D2BF4" w:rsidR="008B1E15" w:rsidRPr="00682F23" w:rsidRDefault="008B1E15" w:rsidP="00937F43">
            <w:pPr>
              <w:pStyle w:val="TabelaTresc"/>
            </w:pPr>
          </w:p>
        </w:tc>
      </w:tr>
      <w:tr w:rsidR="00141655" w:rsidRPr="00682F23" w14:paraId="7DE31E7E" w14:textId="77777777" w:rsidTr="00F12864">
        <w:tc>
          <w:tcPr>
            <w:tcW w:w="4819" w:type="dxa"/>
            <w:tcBorders>
              <w:top w:val="nil"/>
              <w:bottom w:val="nil"/>
            </w:tcBorders>
          </w:tcPr>
          <w:p w14:paraId="22AE2229" w14:textId="5D394E58" w:rsidR="00141655" w:rsidRPr="00682F23" w:rsidRDefault="00141655" w:rsidP="00BA1353">
            <w:pPr>
              <w:pStyle w:val="TabelaTrescwysunieta"/>
            </w:pPr>
            <w:r w:rsidRPr="00682F23">
              <w:t>kobiety</w:t>
            </w:r>
          </w:p>
        </w:tc>
        <w:tc>
          <w:tcPr>
            <w:tcW w:w="1417" w:type="dxa"/>
            <w:tcBorders>
              <w:top w:val="nil"/>
              <w:bottom w:val="nil"/>
            </w:tcBorders>
          </w:tcPr>
          <w:p w14:paraId="0D6143C2" w14:textId="65F74A51" w:rsidR="00141655" w:rsidRPr="00682F23" w:rsidRDefault="00141655" w:rsidP="00937F43">
            <w:pPr>
              <w:pStyle w:val="TabelaTresc"/>
            </w:pPr>
            <w:r>
              <w:t>0</w:t>
            </w:r>
          </w:p>
        </w:tc>
        <w:tc>
          <w:tcPr>
            <w:tcW w:w="1417" w:type="dxa"/>
            <w:tcBorders>
              <w:top w:val="nil"/>
              <w:bottom w:val="nil"/>
            </w:tcBorders>
          </w:tcPr>
          <w:p w14:paraId="67711A2E" w14:textId="69085868" w:rsidR="00141655" w:rsidRPr="00682F23" w:rsidRDefault="00141655" w:rsidP="00937F43">
            <w:pPr>
              <w:pStyle w:val="TabelaTresc"/>
            </w:pPr>
            <w:r>
              <w:t>0</w:t>
            </w:r>
          </w:p>
        </w:tc>
        <w:tc>
          <w:tcPr>
            <w:tcW w:w="1417" w:type="dxa"/>
            <w:tcBorders>
              <w:top w:val="nil"/>
              <w:bottom w:val="nil"/>
            </w:tcBorders>
          </w:tcPr>
          <w:p w14:paraId="79063318" w14:textId="05358B4E" w:rsidR="00141655" w:rsidRPr="00682F23" w:rsidRDefault="00141655" w:rsidP="00937F43">
            <w:pPr>
              <w:pStyle w:val="TabelaTresc"/>
            </w:pPr>
            <w:r>
              <w:t>4</w:t>
            </w:r>
          </w:p>
        </w:tc>
      </w:tr>
      <w:tr w:rsidR="00141655" w:rsidRPr="00682F23" w14:paraId="6D22F4B0" w14:textId="77777777" w:rsidTr="00F12864">
        <w:tc>
          <w:tcPr>
            <w:tcW w:w="4819" w:type="dxa"/>
            <w:tcBorders>
              <w:top w:val="nil"/>
              <w:bottom w:val="nil"/>
            </w:tcBorders>
          </w:tcPr>
          <w:p w14:paraId="762F2B77" w14:textId="7A7F62CD" w:rsidR="00141655" w:rsidRPr="00682F23" w:rsidRDefault="00141655" w:rsidP="00BA1353">
            <w:pPr>
              <w:pStyle w:val="TabelaTrescwysunieta"/>
            </w:pPr>
            <w:r w:rsidRPr="00682F23">
              <w:t>mężczyźni</w:t>
            </w:r>
          </w:p>
        </w:tc>
        <w:tc>
          <w:tcPr>
            <w:tcW w:w="1417" w:type="dxa"/>
            <w:tcBorders>
              <w:top w:val="nil"/>
              <w:bottom w:val="nil"/>
            </w:tcBorders>
          </w:tcPr>
          <w:p w14:paraId="0AA37ABB" w14:textId="03161C41" w:rsidR="00141655" w:rsidRPr="00682F23" w:rsidRDefault="00141655" w:rsidP="00937F43">
            <w:pPr>
              <w:pStyle w:val="TabelaTresc"/>
            </w:pPr>
            <w:r>
              <w:t>86</w:t>
            </w:r>
          </w:p>
        </w:tc>
        <w:tc>
          <w:tcPr>
            <w:tcW w:w="1417" w:type="dxa"/>
            <w:tcBorders>
              <w:top w:val="nil"/>
              <w:bottom w:val="nil"/>
            </w:tcBorders>
          </w:tcPr>
          <w:p w14:paraId="3CA80D35" w14:textId="7B73FD7E" w:rsidR="00141655" w:rsidRPr="00682F23" w:rsidRDefault="00141655" w:rsidP="00937F43">
            <w:pPr>
              <w:pStyle w:val="TabelaTresc"/>
            </w:pPr>
            <w:r>
              <w:t>61</w:t>
            </w:r>
          </w:p>
        </w:tc>
        <w:tc>
          <w:tcPr>
            <w:tcW w:w="1417" w:type="dxa"/>
            <w:tcBorders>
              <w:top w:val="nil"/>
              <w:bottom w:val="nil"/>
            </w:tcBorders>
          </w:tcPr>
          <w:p w14:paraId="160F89B7" w14:textId="62FED2C7" w:rsidR="00141655" w:rsidRPr="00682F23" w:rsidRDefault="00141655" w:rsidP="00937F43">
            <w:pPr>
              <w:pStyle w:val="TabelaTresc"/>
            </w:pPr>
            <w:r>
              <w:t>64</w:t>
            </w:r>
          </w:p>
        </w:tc>
      </w:tr>
      <w:tr w:rsidR="00141655" w:rsidRPr="00682F23" w14:paraId="30C3144C" w14:textId="77777777" w:rsidTr="00F12864">
        <w:tc>
          <w:tcPr>
            <w:tcW w:w="4819" w:type="dxa"/>
            <w:tcBorders>
              <w:top w:val="nil"/>
            </w:tcBorders>
          </w:tcPr>
          <w:p w14:paraId="2C7D2411" w14:textId="19E8BDBE" w:rsidR="00141655" w:rsidRPr="00682F23" w:rsidRDefault="00141655" w:rsidP="00BA1353">
            <w:pPr>
              <w:pStyle w:val="TabelaTrescwysunieta"/>
            </w:pPr>
            <w:r w:rsidRPr="00682F23">
              <w:t>nieletni</w:t>
            </w:r>
          </w:p>
        </w:tc>
        <w:tc>
          <w:tcPr>
            <w:tcW w:w="1417" w:type="dxa"/>
            <w:tcBorders>
              <w:top w:val="nil"/>
            </w:tcBorders>
          </w:tcPr>
          <w:p w14:paraId="57DD64CF" w14:textId="02469680" w:rsidR="00141655" w:rsidRPr="00682F23" w:rsidRDefault="00141655" w:rsidP="00937F43">
            <w:pPr>
              <w:pStyle w:val="TabelaTresc"/>
            </w:pPr>
            <w:r>
              <w:t>0</w:t>
            </w:r>
          </w:p>
        </w:tc>
        <w:tc>
          <w:tcPr>
            <w:tcW w:w="1417" w:type="dxa"/>
            <w:tcBorders>
              <w:top w:val="nil"/>
            </w:tcBorders>
          </w:tcPr>
          <w:p w14:paraId="637141B9" w14:textId="2BD0D2D9" w:rsidR="00141655" w:rsidRPr="00682F23" w:rsidRDefault="00141655" w:rsidP="00937F43">
            <w:pPr>
              <w:pStyle w:val="TabelaTresc"/>
            </w:pPr>
            <w:r>
              <w:t>0</w:t>
            </w:r>
          </w:p>
        </w:tc>
        <w:tc>
          <w:tcPr>
            <w:tcW w:w="1417" w:type="dxa"/>
            <w:tcBorders>
              <w:top w:val="nil"/>
            </w:tcBorders>
          </w:tcPr>
          <w:p w14:paraId="0AF33EF6" w14:textId="64E9178C" w:rsidR="00141655" w:rsidRPr="00682F23" w:rsidRDefault="00141655" w:rsidP="00937F43">
            <w:pPr>
              <w:pStyle w:val="TabelaTresc"/>
            </w:pPr>
            <w:r>
              <w:t>0</w:t>
            </w:r>
          </w:p>
        </w:tc>
      </w:tr>
      <w:tr w:rsidR="004B4116" w:rsidRPr="00682F23" w14:paraId="35B2310D" w14:textId="77777777" w:rsidTr="00F12864">
        <w:tc>
          <w:tcPr>
            <w:tcW w:w="4819" w:type="dxa"/>
            <w:tcBorders>
              <w:bottom w:val="single" w:sz="4" w:space="0" w:color="auto"/>
            </w:tcBorders>
          </w:tcPr>
          <w:p w14:paraId="1087B72A" w14:textId="49745427" w:rsidR="008B1E15" w:rsidRPr="00682F23" w:rsidRDefault="008B1E15" w:rsidP="008055AD">
            <w:pPr>
              <w:pStyle w:val="TabelaTrescPodstawowa"/>
              <w:rPr>
                <w:bCs/>
              </w:rPr>
            </w:pPr>
            <w:r w:rsidRPr="00682F23">
              <w:t>Liczba osób stosujących przemoc domową pod wpływem alkoholu – ogółem,</w:t>
            </w:r>
          </w:p>
        </w:tc>
        <w:tc>
          <w:tcPr>
            <w:tcW w:w="1417" w:type="dxa"/>
            <w:tcBorders>
              <w:bottom w:val="single" w:sz="4" w:space="0" w:color="auto"/>
            </w:tcBorders>
          </w:tcPr>
          <w:p w14:paraId="418A6F9E" w14:textId="77777777" w:rsidR="008B1E15" w:rsidRPr="00682F23" w:rsidRDefault="008B1E15" w:rsidP="00937F43">
            <w:pPr>
              <w:pStyle w:val="TabelaTresc"/>
            </w:pPr>
            <w:r w:rsidRPr="00682F23">
              <w:t>77</w:t>
            </w:r>
          </w:p>
        </w:tc>
        <w:tc>
          <w:tcPr>
            <w:tcW w:w="1417" w:type="dxa"/>
            <w:tcBorders>
              <w:bottom w:val="single" w:sz="4" w:space="0" w:color="auto"/>
            </w:tcBorders>
          </w:tcPr>
          <w:p w14:paraId="76E8E46D" w14:textId="77777777" w:rsidR="008B1E15" w:rsidRPr="00682F23" w:rsidRDefault="008B1E15" w:rsidP="00937F43">
            <w:pPr>
              <w:pStyle w:val="TabelaTresc"/>
            </w:pPr>
            <w:r w:rsidRPr="00682F23">
              <w:t>73</w:t>
            </w:r>
          </w:p>
        </w:tc>
        <w:tc>
          <w:tcPr>
            <w:tcW w:w="1417" w:type="dxa"/>
            <w:tcBorders>
              <w:bottom w:val="single" w:sz="4" w:space="0" w:color="auto"/>
            </w:tcBorders>
          </w:tcPr>
          <w:p w14:paraId="5F90163E" w14:textId="77777777" w:rsidR="008B1E15" w:rsidRPr="00682F23" w:rsidRDefault="008B1E15" w:rsidP="00937F43">
            <w:pPr>
              <w:pStyle w:val="TabelaTresc"/>
            </w:pPr>
            <w:r w:rsidRPr="00682F23">
              <w:t>94</w:t>
            </w:r>
          </w:p>
        </w:tc>
      </w:tr>
      <w:tr w:rsidR="00141655" w:rsidRPr="00682F23" w14:paraId="53BA24F4" w14:textId="77777777" w:rsidTr="00F12864">
        <w:tc>
          <w:tcPr>
            <w:tcW w:w="4819" w:type="dxa"/>
            <w:tcBorders>
              <w:bottom w:val="nil"/>
            </w:tcBorders>
          </w:tcPr>
          <w:p w14:paraId="2664DAF9" w14:textId="64E53D7A" w:rsidR="00141655" w:rsidRPr="00682F23" w:rsidRDefault="00141655" w:rsidP="00C84148">
            <w:pPr>
              <w:pStyle w:val="TabelaTrescPodstawowa"/>
              <w:spacing w:after="0"/>
            </w:pPr>
            <w:r w:rsidRPr="00682F23">
              <w:rPr>
                <w:bCs/>
              </w:rPr>
              <w:t>w tym:</w:t>
            </w:r>
          </w:p>
        </w:tc>
        <w:tc>
          <w:tcPr>
            <w:tcW w:w="1417" w:type="dxa"/>
            <w:tcBorders>
              <w:bottom w:val="nil"/>
            </w:tcBorders>
          </w:tcPr>
          <w:p w14:paraId="06314320" w14:textId="77777777" w:rsidR="00141655" w:rsidRPr="00682F23" w:rsidRDefault="00141655" w:rsidP="00C84148">
            <w:pPr>
              <w:pStyle w:val="TabelaTresc"/>
            </w:pPr>
          </w:p>
        </w:tc>
        <w:tc>
          <w:tcPr>
            <w:tcW w:w="1417" w:type="dxa"/>
            <w:tcBorders>
              <w:bottom w:val="nil"/>
            </w:tcBorders>
          </w:tcPr>
          <w:p w14:paraId="2AE8CCBC" w14:textId="77777777" w:rsidR="00141655" w:rsidRPr="00682F23" w:rsidRDefault="00141655" w:rsidP="00C84148">
            <w:pPr>
              <w:pStyle w:val="TabelaTresc"/>
            </w:pPr>
          </w:p>
        </w:tc>
        <w:tc>
          <w:tcPr>
            <w:tcW w:w="1417" w:type="dxa"/>
            <w:tcBorders>
              <w:bottom w:val="nil"/>
            </w:tcBorders>
          </w:tcPr>
          <w:p w14:paraId="40032549" w14:textId="77777777" w:rsidR="00141655" w:rsidRPr="00682F23" w:rsidRDefault="00141655" w:rsidP="00C84148">
            <w:pPr>
              <w:pStyle w:val="TabelaTresc"/>
            </w:pPr>
          </w:p>
        </w:tc>
      </w:tr>
      <w:tr w:rsidR="00141655" w:rsidRPr="00682F23" w14:paraId="66702921" w14:textId="77777777" w:rsidTr="00F12864">
        <w:tc>
          <w:tcPr>
            <w:tcW w:w="4819" w:type="dxa"/>
            <w:tcBorders>
              <w:top w:val="nil"/>
              <w:bottom w:val="nil"/>
            </w:tcBorders>
          </w:tcPr>
          <w:p w14:paraId="53E8C061" w14:textId="29C72E20" w:rsidR="00141655" w:rsidRPr="00682F23" w:rsidRDefault="00141655" w:rsidP="00BA1353">
            <w:pPr>
              <w:pStyle w:val="TabelaTrescwysunieta"/>
            </w:pPr>
            <w:r w:rsidRPr="00682F23">
              <w:t>kobiety</w:t>
            </w:r>
          </w:p>
        </w:tc>
        <w:tc>
          <w:tcPr>
            <w:tcW w:w="1417" w:type="dxa"/>
            <w:tcBorders>
              <w:top w:val="nil"/>
              <w:bottom w:val="nil"/>
            </w:tcBorders>
          </w:tcPr>
          <w:p w14:paraId="23292840" w14:textId="01C1C56E" w:rsidR="00141655" w:rsidRPr="00682F23" w:rsidRDefault="00141655" w:rsidP="00937F43">
            <w:pPr>
              <w:pStyle w:val="TabelaTresc"/>
            </w:pPr>
            <w:r>
              <w:t>1</w:t>
            </w:r>
          </w:p>
        </w:tc>
        <w:tc>
          <w:tcPr>
            <w:tcW w:w="1417" w:type="dxa"/>
            <w:tcBorders>
              <w:top w:val="nil"/>
              <w:bottom w:val="nil"/>
            </w:tcBorders>
          </w:tcPr>
          <w:p w14:paraId="7CF9DF03" w14:textId="49CC8A93" w:rsidR="00141655" w:rsidRPr="00682F23" w:rsidRDefault="00141655" w:rsidP="00937F43">
            <w:pPr>
              <w:pStyle w:val="TabelaTresc"/>
            </w:pPr>
            <w:r>
              <w:t>0</w:t>
            </w:r>
          </w:p>
        </w:tc>
        <w:tc>
          <w:tcPr>
            <w:tcW w:w="1417" w:type="dxa"/>
            <w:tcBorders>
              <w:top w:val="nil"/>
              <w:bottom w:val="nil"/>
            </w:tcBorders>
          </w:tcPr>
          <w:p w14:paraId="18ED6609" w14:textId="0B9968B0" w:rsidR="00141655" w:rsidRPr="00682F23" w:rsidRDefault="00141655" w:rsidP="00937F43">
            <w:pPr>
              <w:pStyle w:val="TabelaTresc"/>
            </w:pPr>
            <w:r>
              <w:t>7</w:t>
            </w:r>
          </w:p>
        </w:tc>
      </w:tr>
      <w:tr w:rsidR="00141655" w:rsidRPr="00682F23" w14:paraId="480213A8" w14:textId="77777777" w:rsidTr="00F12864">
        <w:tc>
          <w:tcPr>
            <w:tcW w:w="4819" w:type="dxa"/>
            <w:tcBorders>
              <w:top w:val="nil"/>
              <w:bottom w:val="nil"/>
            </w:tcBorders>
          </w:tcPr>
          <w:p w14:paraId="78FDFE57" w14:textId="013C4F7B" w:rsidR="00141655" w:rsidRPr="00682F23" w:rsidRDefault="00141655" w:rsidP="00BA1353">
            <w:pPr>
              <w:pStyle w:val="TabelaTrescwysunieta"/>
            </w:pPr>
            <w:r w:rsidRPr="00682F23">
              <w:t>mężczyźni</w:t>
            </w:r>
          </w:p>
        </w:tc>
        <w:tc>
          <w:tcPr>
            <w:tcW w:w="1417" w:type="dxa"/>
            <w:tcBorders>
              <w:top w:val="nil"/>
              <w:bottom w:val="nil"/>
            </w:tcBorders>
          </w:tcPr>
          <w:p w14:paraId="4313502F" w14:textId="32385D87" w:rsidR="00141655" w:rsidRPr="00682F23" w:rsidRDefault="00141655" w:rsidP="00937F43">
            <w:pPr>
              <w:pStyle w:val="TabelaTresc"/>
            </w:pPr>
            <w:r>
              <w:t>76</w:t>
            </w:r>
          </w:p>
        </w:tc>
        <w:tc>
          <w:tcPr>
            <w:tcW w:w="1417" w:type="dxa"/>
            <w:tcBorders>
              <w:top w:val="nil"/>
              <w:bottom w:val="nil"/>
            </w:tcBorders>
          </w:tcPr>
          <w:p w14:paraId="56F7E939" w14:textId="6D609289" w:rsidR="00141655" w:rsidRPr="00682F23" w:rsidRDefault="00141655" w:rsidP="00937F43">
            <w:pPr>
              <w:pStyle w:val="TabelaTresc"/>
            </w:pPr>
            <w:r>
              <w:t>73</w:t>
            </w:r>
          </w:p>
        </w:tc>
        <w:tc>
          <w:tcPr>
            <w:tcW w:w="1417" w:type="dxa"/>
            <w:tcBorders>
              <w:top w:val="nil"/>
              <w:bottom w:val="nil"/>
            </w:tcBorders>
          </w:tcPr>
          <w:p w14:paraId="7FBB1ADA" w14:textId="39A06B96" w:rsidR="00141655" w:rsidRPr="00682F23" w:rsidRDefault="00141655" w:rsidP="00937F43">
            <w:pPr>
              <w:pStyle w:val="TabelaTresc"/>
            </w:pPr>
            <w:r>
              <w:t>90</w:t>
            </w:r>
          </w:p>
        </w:tc>
      </w:tr>
      <w:tr w:rsidR="00141655" w:rsidRPr="00682F23" w14:paraId="15CC942C" w14:textId="77777777" w:rsidTr="00F12864">
        <w:tc>
          <w:tcPr>
            <w:tcW w:w="4819" w:type="dxa"/>
            <w:tcBorders>
              <w:top w:val="nil"/>
            </w:tcBorders>
          </w:tcPr>
          <w:p w14:paraId="6E9673A0" w14:textId="17B34481" w:rsidR="00141655" w:rsidRPr="00682F23" w:rsidRDefault="00E54D74" w:rsidP="00BA1353">
            <w:pPr>
              <w:pStyle w:val="TabelaTrescwysunieta"/>
            </w:pPr>
            <w:r>
              <w:t>nieletni</w:t>
            </w:r>
          </w:p>
        </w:tc>
        <w:tc>
          <w:tcPr>
            <w:tcW w:w="1417" w:type="dxa"/>
            <w:tcBorders>
              <w:top w:val="nil"/>
            </w:tcBorders>
          </w:tcPr>
          <w:p w14:paraId="1CDEACA6" w14:textId="3768C7FA" w:rsidR="00141655" w:rsidRPr="00682F23" w:rsidRDefault="00141655" w:rsidP="00937F43">
            <w:pPr>
              <w:pStyle w:val="TabelaTresc"/>
            </w:pPr>
            <w:r>
              <w:t>0</w:t>
            </w:r>
          </w:p>
        </w:tc>
        <w:tc>
          <w:tcPr>
            <w:tcW w:w="1417" w:type="dxa"/>
            <w:tcBorders>
              <w:top w:val="nil"/>
            </w:tcBorders>
          </w:tcPr>
          <w:p w14:paraId="259228F5" w14:textId="2CE295CB" w:rsidR="00141655" w:rsidRPr="00682F23" w:rsidRDefault="00141655" w:rsidP="00937F43">
            <w:pPr>
              <w:pStyle w:val="TabelaTresc"/>
            </w:pPr>
            <w:r>
              <w:t>0</w:t>
            </w:r>
          </w:p>
        </w:tc>
        <w:tc>
          <w:tcPr>
            <w:tcW w:w="1417" w:type="dxa"/>
            <w:tcBorders>
              <w:top w:val="nil"/>
            </w:tcBorders>
          </w:tcPr>
          <w:p w14:paraId="733A11DF" w14:textId="5A4C3235" w:rsidR="00141655" w:rsidRPr="00682F23" w:rsidRDefault="00141655" w:rsidP="00937F43">
            <w:pPr>
              <w:pStyle w:val="TabelaTresc"/>
            </w:pPr>
            <w:r>
              <w:t>0</w:t>
            </w:r>
          </w:p>
        </w:tc>
      </w:tr>
      <w:tr w:rsidR="004B4116" w:rsidRPr="00682F23" w14:paraId="633931CD" w14:textId="77777777" w:rsidTr="00F12864">
        <w:tc>
          <w:tcPr>
            <w:tcW w:w="4819" w:type="dxa"/>
          </w:tcPr>
          <w:p w14:paraId="125EF3D2" w14:textId="77777777" w:rsidR="008B1E15" w:rsidRPr="00682F23" w:rsidRDefault="008B1E15" w:rsidP="008055AD">
            <w:pPr>
              <w:pStyle w:val="TabelaTrescPodstawowa"/>
            </w:pPr>
            <w:r w:rsidRPr="00682F23">
              <w:t>Liczba dzieci przewiezionych do szpitala, placówki, oddanych pod opiekę osoby spokrewnionej</w:t>
            </w:r>
          </w:p>
        </w:tc>
        <w:tc>
          <w:tcPr>
            <w:tcW w:w="1417" w:type="dxa"/>
          </w:tcPr>
          <w:p w14:paraId="5AB40493" w14:textId="77777777" w:rsidR="008B1E15" w:rsidRPr="00682F23" w:rsidRDefault="008B1E15" w:rsidP="00937F43">
            <w:pPr>
              <w:pStyle w:val="TabelaTresc"/>
            </w:pPr>
            <w:r w:rsidRPr="00682F23">
              <w:t>0</w:t>
            </w:r>
          </w:p>
        </w:tc>
        <w:tc>
          <w:tcPr>
            <w:tcW w:w="1417" w:type="dxa"/>
          </w:tcPr>
          <w:p w14:paraId="3EB51A39" w14:textId="77777777" w:rsidR="008B1E15" w:rsidRPr="00682F23" w:rsidRDefault="008B1E15" w:rsidP="00937F43">
            <w:pPr>
              <w:pStyle w:val="TabelaTresc"/>
            </w:pPr>
            <w:r w:rsidRPr="00682F23">
              <w:t>0</w:t>
            </w:r>
          </w:p>
        </w:tc>
        <w:tc>
          <w:tcPr>
            <w:tcW w:w="1417" w:type="dxa"/>
          </w:tcPr>
          <w:p w14:paraId="725C8A79" w14:textId="77777777" w:rsidR="008B1E15" w:rsidRPr="00682F23" w:rsidRDefault="008B1E15" w:rsidP="00937F43">
            <w:pPr>
              <w:pStyle w:val="TabelaTresc"/>
            </w:pPr>
            <w:r w:rsidRPr="00682F23">
              <w:t>0</w:t>
            </w:r>
          </w:p>
        </w:tc>
      </w:tr>
      <w:tr w:rsidR="004B4116" w:rsidRPr="00682F23" w14:paraId="1509A797" w14:textId="77777777" w:rsidTr="00F12864">
        <w:tc>
          <w:tcPr>
            <w:tcW w:w="4819" w:type="dxa"/>
          </w:tcPr>
          <w:p w14:paraId="24386A67" w14:textId="77777777" w:rsidR="008B1E15" w:rsidRPr="00682F23" w:rsidRDefault="008B1E15" w:rsidP="008055AD">
            <w:pPr>
              <w:pStyle w:val="TabelaTrescPodstawowa"/>
            </w:pPr>
            <w:r w:rsidRPr="00682F23">
              <w:t>Liczba postępowań przygotowawczych dot. przemocy domowej – ogółem</w:t>
            </w:r>
          </w:p>
        </w:tc>
        <w:tc>
          <w:tcPr>
            <w:tcW w:w="1417" w:type="dxa"/>
          </w:tcPr>
          <w:p w14:paraId="51DAAA81" w14:textId="77777777" w:rsidR="008B1E15" w:rsidRPr="00682F23" w:rsidRDefault="008B1E15" w:rsidP="00937F43">
            <w:pPr>
              <w:pStyle w:val="TabelaTresc"/>
            </w:pPr>
            <w:r w:rsidRPr="00682F23">
              <w:t>110</w:t>
            </w:r>
          </w:p>
        </w:tc>
        <w:tc>
          <w:tcPr>
            <w:tcW w:w="1417" w:type="dxa"/>
          </w:tcPr>
          <w:p w14:paraId="47AFD19F" w14:textId="77777777" w:rsidR="008B1E15" w:rsidRPr="00682F23" w:rsidRDefault="008B1E15" w:rsidP="00937F43">
            <w:pPr>
              <w:pStyle w:val="TabelaTresc"/>
            </w:pPr>
            <w:r w:rsidRPr="00682F23">
              <w:t>97</w:t>
            </w:r>
          </w:p>
        </w:tc>
        <w:tc>
          <w:tcPr>
            <w:tcW w:w="1417" w:type="dxa"/>
          </w:tcPr>
          <w:p w14:paraId="6F546DEA" w14:textId="77777777" w:rsidR="008B1E15" w:rsidRPr="00682F23" w:rsidRDefault="008B1E15" w:rsidP="00937F43">
            <w:pPr>
              <w:pStyle w:val="TabelaTresc"/>
            </w:pPr>
            <w:r w:rsidRPr="00682F23">
              <w:t>110</w:t>
            </w:r>
          </w:p>
        </w:tc>
      </w:tr>
      <w:tr w:rsidR="004B4116" w:rsidRPr="00C42CF0" w14:paraId="3972ACB4" w14:textId="77777777" w:rsidTr="00F12864">
        <w:tc>
          <w:tcPr>
            <w:tcW w:w="4819" w:type="dxa"/>
          </w:tcPr>
          <w:p w14:paraId="2E6F0FD1" w14:textId="77777777" w:rsidR="008B1E15" w:rsidRPr="00C42CF0" w:rsidRDefault="008B1E15" w:rsidP="008055AD">
            <w:pPr>
              <w:pStyle w:val="TabelaTrescPodstawowa"/>
              <w:rPr>
                <w:szCs w:val="24"/>
              </w:rPr>
            </w:pPr>
            <w:r w:rsidRPr="00C42CF0">
              <w:rPr>
                <w:szCs w:val="24"/>
              </w:rPr>
              <w:t>Liczba osób wobec których zastosowano izolację</w:t>
            </w:r>
          </w:p>
        </w:tc>
        <w:tc>
          <w:tcPr>
            <w:tcW w:w="1417" w:type="dxa"/>
          </w:tcPr>
          <w:p w14:paraId="2B6AC78F" w14:textId="77777777" w:rsidR="008B1E15" w:rsidRPr="00C42CF0" w:rsidRDefault="008B1E15" w:rsidP="00937F43">
            <w:pPr>
              <w:pStyle w:val="TabelaTresc"/>
            </w:pPr>
            <w:r w:rsidRPr="00C42CF0">
              <w:t>32</w:t>
            </w:r>
          </w:p>
        </w:tc>
        <w:tc>
          <w:tcPr>
            <w:tcW w:w="1417" w:type="dxa"/>
          </w:tcPr>
          <w:p w14:paraId="7109EB24" w14:textId="77777777" w:rsidR="008B1E15" w:rsidRPr="00C42CF0" w:rsidRDefault="008B1E15" w:rsidP="00937F43">
            <w:pPr>
              <w:pStyle w:val="TabelaTresc"/>
            </w:pPr>
            <w:r w:rsidRPr="00C42CF0">
              <w:t>16</w:t>
            </w:r>
          </w:p>
        </w:tc>
        <w:tc>
          <w:tcPr>
            <w:tcW w:w="1417" w:type="dxa"/>
          </w:tcPr>
          <w:p w14:paraId="106979CF" w14:textId="77777777" w:rsidR="008B1E15" w:rsidRPr="00C42CF0" w:rsidRDefault="008B1E15" w:rsidP="00937F43">
            <w:pPr>
              <w:pStyle w:val="TabelaTresc"/>
            </w:pPr>
            <w:r w:rsidRPr="00C42CF0">
              <w:t>57</w:t>
            </w:r>
          </w:p>
        </w:tc>
      </w:tr>
    </w:tbl>
    <w:p w14:paraId="76974220" w14:textId="77777777" w:rsidR="008B1E15" w:rsidRPr="00F15654" w:rsidRDefault="008B1E15" w:rsidP="00C84148">
      <w:pPr>
        <w:pStyle w:val="Zrodlo"/>
      </w:pPr>
      <w:r w:rsidRPr="00F15654">
        <w:t>Źródło: dane Powiatowa Komenda Policji w Łańcucie</w:t>
      </w:r>
    </w:p>
    <w:p w14:paraId="35E58528" w14:textId="77777777" w:rsidR="00F15654" w:rsidRPr="00F15654" w:rsidRDefault="00F15654" w:rsidP="006A6518">
      <w:pPr>
        <w:rPr>
          <w:rFonts w:cs="Arial"/>
          <w:bCs/>
          <w:iCs/>
          <w:sz w:val="20"/>
        </w:rPr>
      </w:pPr>
    </w:p>
    <w:p w14:paraId="37A0776A" w14:textId="1A5E6C9A" w:rsidR="006A6518" w:rsidRPr="00C42CF0" w:rsidRDefault="006A6518" w:rsidP="00684BD1">
      <w:r w:rsidRPr="00C42CF0">
        <w:lastRenderedPageBreak/>
        <w:t xml:space="preserve">Z przeprowadzonej analizy danych wynika, iż na terenie naszego powiatu przemocy domowej doświadczają głównie kobiety i dzieci. </w:t>
      </w:r>
      <w:r w:rsidRPr="00C42CF0">
        <w:rPr>
          <w:rFonts w:eastAsia="Lucida Sans Unicode"/>
          <w:shd w:val="clear" w:color="auto" w:fill="FFFFFF"/>
          <w:lang w:eastAsia="hi-IN" w:bidi="hi-IN"/>
        </w:rPr>
        <w:t>Zgromadzone materiały wskazują na złożony charakter, a tym samym zmienność skali występowania przemocy domowej na przestrzeni ostatnich kilku lat. Podobne wnioski nasuwają się na podstawie statystyki prowadzonej przez Prokuraturę Rejonową</w:t>
      </w:r>
      <w:r w:rsidR="003B29E6">
        <w:rPr>
          <w:rFonts w:eastAsia="Lucida Sans Unicode"/>
          <w:shd w:val="clear" w:color="auto" w:fill="FFFFFF"/>
          <w:lang w:eastAsia="hi-IN" w:bidi="hi-IN"/>
        </w:rPr>
        <w:t xml:space="preserve"> </w:t>
      </w:r>
      <w:r w:rsidRPr="00C42CF0">
        <w:rPr>
          <w:rFonts w:eastAsia="Lucida Sans Unicode"/>
          <w:shd w:val="clear" w:color="auto" w:fill="FFFFFF"/>
          <w:lang w:eastAsia="hi-IN" w:bidi="hi-IN"/>
        </w:rPr>
        <w:t xml:space="preserve">w Łańcucie, dotyczącą przestępstw związanych z przemocą </w:t>
      </w:r>
      <w:r w:rsidR="008E5693" w:rsidRPr="00C42CF0">
        <w:rPr>
          <w:rFonts w:eastAsia="Lucida Sans Unicode"/>
          <w:shd w:val="clear" w:color="auto" w:fill="FFFFFF"/>
          <w:lang w:eastAsia="hi-IN" w:bidi="hi-IN"/>
        </w:rPr>
        <w:t>domową</w:t>
      </w:r>
      <w:r w:rsidRPr="00C42CF0">
        <w:rPr>
          <w:rFonts w:eastAsia="Lucida Sans Unicode"/>
          <w:shd w:val="clear" w:color="auto" w:fill="FFFFFF"/>
          <w:lang w:eastAsia="hi-IN" w:bidi="hi-IN"/>
        </w:rPr>
        <w:t>. Pokazuje ona bowiem, że natężenie tego zjawiska w</w:t>
      </w:r>
      <w:r w:rsidR="00684BD1">
        <w:rPr>
          <w:rFonts w:eastAsia="Lucida Sans Unicode"/>
          <w:shd w:val="clear" w:color="auto" w:fill="FFFFFF"/>
          <w:lang w:eastAsia="hi-IN" w:bidi="hi-IN"/>
        </w:rPr>
        <w:t> </w:t>
      </w:r>
      <w:r w:rsidRPr="00C42CF0">
        <w:rPr>
          <w:rFonts w:eastAsia="Lucida Sans Unicode"/>
          <w:shd w:val="clear" w:color="auto" w:fill="FFFFFF"/>
          <w:lang w:eastAsia="hi-IN" w:bidi="hi-IN"/>
        </w:rPr>
        <w:t>latach 2021-2023 jest różne, choć liczba spraw zakończonych wyrokiem skazującym spadła.</w:t>
      </w:r>
      <w:r w:rsidR="005474D9">
        <w:t xml:space="preserve"> </w:t>
      </w:r>
      <w:r w:rsidRPr="00C42CF0">
        <w:rPr>
          <w:shd w:val="clear" w:color="auto" w:fill="FFFFFF"/>
        </w:rPr>
        <w:t>W przeciągu trzech lat liczba złożonych zawiadomień z art.207 do Prokuratury</w:t>
      </w:r>
      <w:r w:rsidR="003B29E6">
        <w:rPr>
          <w:shd w:val="clear" w:color="auto" w:fill="FFFFFF"/>
        </w:rPr>
        <w:t xml:space="preserve"> </w:t>
      </w:r>
      <w:r w:rsidRPr="00C42CF0">
        <w:rPr>
          <w:shd w:val="clear" w:color="auto" w:fill="FFFFFF"/>
        </w:rPr>
        <w:t xml:space="preserve">wyniosła 380, z czego wszczętych postępowań było 240. </w:t>
      </w:r>
      <w:r w:rsidRPr="00C42CF0">
        <w:rPr>
          <w:bCs/>
        </w:rPr>
        <w:t>Liczba spraw zakończonych aktem oskarżenia i wnioskiem o wydanie wyroku skazującego z art. 207 KK wynosiła 107,</w:t>
      </w:r>
      <w:r w:rsidR="003B29E6">
        <w:rPr>
          <w:bCs/>
        </w:rPr>
        <w:t xml:space="preserve"> </w:t>
      </w:r>
      <w:r w:rsidRPr="00C42CF0">
        <w:rPr>
          <w:bCs/>
        </w:rPr>
        <w:t xml:space="preserve">Liczba spraw zakończonych wyrokiem </w:t>
      </w:r>
      <w:r w:rsidRPr="00C42CF0">
        <w:rPr>
          <w:bCs/>
          <w:shd w:val="clear" w:color="auto" w:fill="FFFFFF" w:themeFill="background1"/>
        </w:rPr>
        <w:t>skazującym wyniosła 118,</w:t>
      </w:r>
      <w:r w:rsidRPr="00C42CF0">
        <w:rPr>
          <w:shd w:val="clear" w:color="auto" w:fill="FFFFFF" w:themeFill="background1"/>
        </w:rPr>
        <w:t xml:space="preserve"> co oznacza</w:t>
      </w:r>
      <w:r w:rsidRPr="00C42CF0">
        <w:rPr>
          <w:shd w:val="clear" w:color="auto" w:fill="FFFFFF"/>
        </w:rPr>
        <w:t>, że w ciągu minionych</w:t>
      </w:r>
      <w:r w:rsidR="003B29E6">
        <w:rPr>
          <w:shd w:val="clear" w:color="auto" w:fill="FFFFFF"/>
        </w:rPr>
        <w:t xml:space="preserve"> </w:t>
      </w:r>
      <w:r w:rsidRPr="00C42CF0">
        <w:rPr>
          <w:shd w:val="clear" w:color="auto" w:fill="FFFFFF"/>
        </w:rPr>
        <w:t>trzech lat na terenie Powiatu co najmniej tyle osób stosowało przemoc</w:t>
      </w:r>
      <w:r w:rsidRPr="00C42CF0">
        <w:rPr>
          <w:shd w:val="clear" w:color="auto" w:fill="FFFFFF" w:themeFill="background1"/>
        </w:rPr>
        <w:t xml:space="preserve"> domową. Jednakże w 2023r. zauważalny jest znaczny spadek spraw, które zakończyły się wyrokiem skazującym.</w:t>
      </w:r>
      <w:r w:rsidR="005474D9">
        <w:rPr>
          <w:shd w:val="clear" w:color="auto" w:fill="FFFFFF" w:themeFill="background1"/>
        </w:rPr>
        <w:t xml:space="preserve"> </w:t>
      </w:r>
      <w:r w:rsidRPr="00C42CF0">
        <w:rPr>
          <w:shd w:val="clear" w:color="auto" w:fill="FFFFFF"/>
        </w:rPr>
        <w:t>Skalę i charakter zjawiska przemocy domowej w Powiecie Łańcuckim oddają także statystyki policyjne. Z danych dotyczących przeprowadzonych na przestrzeni lat 2021 – 2023 interwencji domowych wynika, że ich liczba z roku na rok spada. W roku 2021 odnotowano 657 tego rodzaju interwencji, następnie w</w:t>
      </w:r>
      <w:r w:rsidR="0090241C">
        <w:rPr>
          <w:shd w:val="clear" w:color="auto" w:fill="FFFFFF"/>
        </w:rPr>
        <w:t> </w:t>
      </w:r>
      <w:r w:rsidRPr="00C42CF0">
        <w:rPr>
          <w:shd w:val="clear" w:color="auto" w:fill="FFFFFF"/>
        </w:rPr>
        <w:t>kolejnych dwóch latach nastąpił ich spadek</w:t>
      </w:r>
      <w:r w:rsidR="007B6540">
        <w:rPr>
          <w:shd w:val="clear" w:color="auto" w:fill="FFFFFF"/>
        </w:rPr>
        <w:t xml:space="preserve">. </w:t>
      </w:r>
      <w:r w:rsidRPr="00C42CF0">
        <w:rPr>
          <w:shd w:val="clear" w:color="auto" w:fill="FFFFFF"/>
        </w:rPr>
        <w:t>Natomiast liczba sporządzonych formularzy Niebieska Karta-A w ostatnim roku wzrosła. Ogółem w latach 2021-2023 liczba sporządzonych formularzy wynosiła 495. Liczba osób doświadczających przemocy domowej w ciągu ostatnich trzech lat spadła. W</w:t>
      </w:r>
      <w:r w:rsidR="00ED3273">
        <w:rPr>
          <w:shd w:val="clear" w:color="auto" w:fill="FFFFFF"/>
        </w:rPr>
        <w:t> </w:t>
      </w:r>
      <w:r w:rsidRPr="00C42CF0">
        <w:rPr>
          <w:shd w:val="clear" w:color="auto" w:fill="FFFFFF"/>
        </w:rPr>
        <w:t>dalszym ciągu niezmiennie najwięcej osób doświadczających przemocy domowej to kobiety, a osobami stosującymi przemoc domową są przede wszystkim mężczyźni. Liczba osób stosujących przemoc domową będących pod wpływem alkoholu wynosiła 244 i</w:t>
      </w:r>
      <w:r w:rsidR="00C42CF0" w:rsidRPr="00C42CF0">
        <w:rPr>
          <w:shd w:val="clear" w:color="auto" w:fill="FFFFFF"/>
        </w:rPr>
        <w:t> </w:t>
      </w:r>
      <w:r w:rsidRPr="00C42CF0">
        <w:rPr>
          <w:shd w:val="clear" w:color="auto" w:fill="FFFFFF"/>
        </w:rPr>
        <w:t>w</w:t>
      </w:r>
      <w:r w:rsidR="00C42CF0" w:rsidRPr="00C42CF0">
        <w:rPr>
          <w:shd w:val="clear" w:color="auto" w:fill="FFFFFF"/>
        </w:rPr>
        <w:t> </w:t>
      </w:r>
      <w:r w:rsidRPr="00C42CF0">
        <w:rPr>
          <w:shd w:val="clear" w:color="auto" w:fill="FFFFFF"/>
        </w:rPr>
        <w:t>ostatnim roku znacząco wzrosła, natomiast liczba osób które zostały zatrzymane wynosiła 215.</w:t>
      </w:r>
      <w:r w:rsidR="003B29E6">
        <w:rPr>
          <w:shd w:val="clear" w:color="auto" w:fill="FFFFFF"/>
        </w:rPr>
        <w:t xml:space="preserve"> </w:t>
      </w:r>
      <w:r w:rsidRPr="00C42CF0">
        <w:rPr>
          <w:shd w:val="clear" w:color="auto" w:fill="FFFFFF"/>
        </w:rPr>
        <w:t>Postępowań przygotowawczych dotyczących przemocy domowej było 317. Liczba osób, wobec których zastosowano izolację w 2023r. wyniosła 57 i wzrosła w</w:t>
      </w:r>
      <w:r w:rsidR="007B6540">
        <w:rPr>
          <w:shd w:val="clear" w:color="auto" w:fill="FFFFFF"/>
        </w:rPr>
        <w:t> </w:t>
      </w:r>
      <w:r w:rsidRPr="00C42CF0">
        <w:rPr>
          <w:shd w:val="clear" w:color="auto" w:fill="FFFFFF"/>
        </w:rPr>
        <w:t>porównaniu do lat ubiegłych.</w:t>
      </w:r>
      <w:r w:rsidR="005474D9">
        <w:rPr>
          <w:shd w:val="clear" w:color="auto" w:fill="FFFFFF"/>
        </w:rPr>
        <w:t xml:space="preserve"> </w:t>
      </w:r>
      <w:r w:rsidRPr="00C42CF0">
        <w:rPr>
          <w:shd w:val="clear" w:color="auto" w:fill="FFFFFF"/>
        </w:rPr>
        <w:t>Dane pokazują, że istotnym czynnikiem, który zwiększa ryzyko wystąpienia przemocy domowej jest nadużywanie alkoholu przez osoby stosujące przemoc. Alkohol pobudza agresję, która przeradza się w przemoc.</w:t>
      </w:r>
      <w:r w:rsidRPr="00C42CF0">
        <w:t xml:space="preserve"> Jak wskazują dane z</w:t>
      </w:r>
      <w:r w:rsidR="00ED3273">
        <w:t> </w:t>
      </w:r>
      <w:r w:rsidRPr="00C42CF0">
        <w:t>komisji rozwiązywania problemów alkoholowych w ciągu minionych trzech lat złożono 130 wniosków do Sądu Rejonowego o orzeczenie obowiązku leczenia odwykowego oraz przeprowadzono 670 rozmów motywujących do podjęcia leczenia.</w:t>
      </w:r>
      <w:r w:rsidR="005474D9">
        <w:t xml:space="preserve"> </w:t>
      </w:r>
      <w:r w:rsidRPr="00C42CF0">
        <w:t>Ośrodki pomocy społecznej w Powiecie Łańcuckim w</w:t>
      </w:r>
      <w:r w:rsidR="00684BD1">
        <w:t> </w:t>
      </w:r>
      <w:r w:rsidRPr="00C42CF0">
        <w:t>przeciągu ostatnich trzech lat zainicjowały łącznie 464 procedur Niebieskiej Karty i</w:t>
      </w:r>
      <w:r w:rsidR="00684BD1">
        <w:t> </w:t>
      </w:r>
      <w:r w:rsidRPr="00C42CF0">
        <w:t>wskaźnik ten w ostatnim roku nieznacznie wzrósł.</w:t>
      </w:r>
    </w:p>
    <w:p w14:paraId="3E4577D8" w14:textId="3D114995" w:rsidR="00382BDA" w:rsidRPr="005474D9" w:rsidRDefault="006A6518" w:rsidP="00684BD1">
      <w:pPr>
        <w:rPr>
          <w:shd w:val="clear" w:color="auto" w:fill="FFFFFF"/>
        </w:rPr>
      </w:pPr>
      <w:r w:rsidRPr="00C42CF0">
        <w:lastRenderedPageBreak/>
        <w:t>Reasumując, problem przemocy domowej w Powiecie Łańcuckim jest zjawiskiem o zmiennym natężeniu. Jednakże na przestrzeni kilku lat nie zmienił się obraz osoby stosującej przemoc domową, którym w przeważającej większości jest mężczyzna pod wpływem alkoholu oraz wizerunek osoby doznającej przemocy domowej, którą zwykle jest kobieta.</w:t>
      </w:r>
    </w:p>
    <w:p w14:paraId="0212361C" w14:textId="77777777" w:rsidR="008E5693" w:rsidRPr="00C42CF0" w:rsidRDefault="008E5693" w:rsidP="008E5693">
      <w:pPr>
        <w:pStyle w:val="Nagwek1"/>
        <w:rPr>
          <w:rFonts w:cs="Arial"/>
        </w:rPr>
      </w:pPr>
      <w:bookmarkStart w:id="22" w:name="_Toc288718850"/>
      <w:bookmarkStart w:id="23" w:name="_Toc179363931"/>
      <w:r w:rsidRPr="00C42CF0">
        <w:rPr>
          <w:rFonts w:cs="Arial"/>
        </w:rPr>
        <w:t>5. Cele programu</w:t>
      </w:r>
      <w:bookmarkEnd w:id="22"/>
      <w:bookmarkEnd w:id="23"/>
    </w:p>
    <w:p w14:paraId="0FB28A78" w14:textId="29554A90" w:rsidR="008E5693" w:rsidRPr="00C42CF0" w:rsidRDefault="008E5693" w:rsidP="00684BD1">
      <w:r w:rsidRPr="00C42CF0">
        <w:rPr>
          <w:b/>
          <w:bCs/>
        </w:rPr>
        <w:t>Celem głównym</w:t>
      </w:r>
      <w:r w:rsidRPr="00C42CF0">
        <w:t xml:space="preserve"> programu jest zwiększenie skuteczności przeciwdziałania przemocy domowej oraz zmniejszenie tego zjawiska w Powiecie Łańcuckim.</w:t>
      </w:r>
    </w:p>
    <w:p w14:paraId="4F76DD36" w14:textId="77777777" w:rsidR="008E5693" w:rsidRPr="00C42CF0" w:rsidRDefault="008E5693" w:rsidP="008E5693">
      <w:pPr>
        <w:ind w:firstLine="708"/>
        <w:rPr>
          <w:rFonts w:cs="Arial"/>
        </w:rPr>
      </w:pPr>
    </w:p>
    <w:p w14:paraId="1E113344" w14:textId="77777777" w:rsidR="008E5693" w:rsidRPr="001B2F02" w:rsidRDefault="008E5693" w:rsidP="00684BD1">
      <w:r w:rsidRPr="001B2F02">
        <w:t>Cel główny programu będzie realizowany poprzez cele szczegółowe tj.:</w:t>
      </w:r>
    </w:p>
    <w:p w14:paraId="77E94FED" w14:textId="18FC843E" w:rsidR="006103E2" w:rsidRPr="00C42CF0" w:rsidRDefault="006103E2" w:rsidP="006103E2">
      <w:pPr>
        <w:rPr>
          <w:rFonts w:cs="Arial"/>
        </w:rPr>
      </w:pPr>
      <w:r w:rsidRPr="00C42CF0">
        <w:rPr>
          <w:rFonts w:cs="Arial"/>
        </w:rPr>
        <w:t xml:space="preserve">1. </w:t>
      </w:r>
      <w:r w:rsidR="00902B4E" w:rsidRPr="00C42CF0">
        <w:rPr>
          <w:rFonts w:cs="Arial"/>
        </w:rPr>
        <w:t xml:space="preserve">Podniesienie poziomu wiedzy i świadomości społecznej </w:t>
      </w:r>
      <w:r w:rsidR="00531C2D" w:rsidRPr="00C42CF0">
        <w:rPr>
          <w:rFonts w:cs="Arial"/>
        </w:rPr>
        <w:t xml:space="preserve">na temat zjawiska </w:t>
      </w:r>
      <w:r w:rsidRPr="00C42CF0">
        <w:rPr>
          <w:rFonts w:cs="Arial"/>
        </w:rPr>
        <w:t>przemocy domowej</w:t>
      </w:r>
      <w:r w:rsidR="00531C2D" w:rsidRPr="00C42CF0">
        <w:rPr>
          <w:rFonts w:cs="Arial"/>
        </w:rPr>
        <w:t xml:space="preserve"> oraz możliwości uzyskania pomocy i wsparcia</w:t>
      </w:r>
      <w:r w:rsidRPr="00C42CF0">
        <w:rPr>
          <w:rFonts w:cs="Arial"/>
        </w:rPr>
        <w:t>.</w:t>
      </w:r>
    </w:p>
    <w:p w14:paraId="01181C0E" w14:textId="1C55AB0D" w:rsidR="006103E2" w:rsidRPr="00C42CF0" w:rsidRDefault="006103E2" w:rsidP="006103E2">
      <w:pPr>
        <w:rPr>
          <w:rFonts w:cs="Arial"/>
        </w:rPr>
      </w:pPr>
      <w:r w:rsidRPr="00C42CF0">
        <w:rPr>
          <w:rFonts w:cs="Arial"/>
        </w:rPr>
        <w:t xml:space="preserve">2. </w:t>
      </w:r>
      <w:r w:rsidR="0026028B" w:rsidRPr="00C42CF0">
        <w:rPr>
          <w:rFonts w:cs="Arial"/>
        </w:rPr>
        <w:t>Zapewnienie wsparcia osobom doznającym przemocy domowej</w:t>
      </w:r>
      <w:r w:rsidRPr="00C42CF0">
        <w:rPr>
          <w:rFonts w:cs="Arial"/>
        </w:rPr>
        <w:t xml:space="preserve">. </w:t>
      </w:r>
    </w:p>
    <w:p w14:paraId="7E73F142" w14:textId="77777777" w:rsidR="006103E2" w:rsidRPr="00C42CF0" w:rsidRDefault="006103E2" w:rsidP="006103E2">
      <w:pPr>
        <w:ind w:firstLine="1"/>
        <w:rPr>
          <w:rFonts w:cs="Arial"/>
        </w:rPr>
      </w:pPr>
      <w:r w:rsidRPr="00C42CF0">
        <w:rPr>
          <w:rFonts w:cs="Arial"/>
        </w:rPr>
        <w:t xml:space="preserve">3. Zwiększenie skuteczności oddziaływań wobec osób stosujących przemoc domową. </w:t>
      </w:r>
    </w:p>
    <w:p w14:paraId="477AC7A2" w14:textId="76E961B1" w:rsidR="006103E2" w:rsidRDefault="006103E2" w:rsidP="00F15654">
      <w:pPr>
        <w:ind w:firstLine="1"/>
        <w:rPr>
          <w:rFonts w:cs="Arial"/>
        </w:rPr>
      </w:pPr>
      <w:r w:rsidRPr="00C42CF0">
        <w:rPr>
          <w:rFonts w:cs="Arial"/>
        </w:rPr>
        <w:t>4. Zwiększenie poziomu kompetencji przedstawicieli instytucji i podmiotów realizujących zadania</w:t>
      </w:r>
      <w:r w:rsidR="003B29E6">
        <w:rPr>
          <w:rFonts w:cs="Arial"/>
        </w:rPr>
        <w:t xml:space="preserve"> </w:t>
      </w:r>
      <w:r w:rsidRPr="00C42CF0">
        <w:rPr>
          <w:rFonts w:cs="Arial"/>
        </w:rPr>
        <w:t>z zakresu przeciwdziałania przemocy domowej w celu podniesienia jakości i dostępności świadczonych usług.</w:t>
      </w:r>
      <w:r w:rsidR="003B29E6">
        <w:rPr>
          <w:rFonts w:cs="Arial"/>
        </w:rPr>
        <w:t xml:space="preserve"> </w:t>
      </w:r>
    </w:p>
    <w:p w14:paraId="596ADDA0" w14:textId="77777777" w:rsidR="00642362" w:rsidRDefault="00642362" w:rsidP="00F15654">
      <w:pPr>
        <w:ind w:firstLine="1"/>
        <w:rPr>
          <w:rFonts w:cs="Arial"/>
        </w:rPr>
      </w:pPr>
    </w:p>
    <w:p w14:paraId="6D06151D" w14:textId="77777777" w:rsidR="00642362" w:rsidRDefault="00642362" w:rsidP="00F15654">
      <w:pPr>
        <w:ind w:firstLine="1"/>
        <w:rPr>
          <w:rFonts w:cs="Arial"/>
        </w:rPr>
      </w:pPr>
    </w:p>
    <w:p w14:paraId="388F029D" w14:textId="77777777" w:rsidR="00642362" w:rsidRDefault="00642362" w:rsidP="00F15654">
      <w:pPr>
        <w:ind w:firstLine="1"/>
        <w:rPr>
          <w:rFonts w:cs="Arial"/>
        </w:rPr>
      </w:pPr>
    </w:p>
    <w:p w14:paraId="3F02B5B7" w14:textId="77777777" w:rsidR="00642362" w:rsidRDefault="00642362" w:rsidP="00F15654">
      <w:pPr>
        <w:ind w:firstLine="1"/>
        <w:rPr>
          <w:rFonts w:cs="Arial"/>
        </w:rPr>
      </w:pPr>
    </w:p>
    <w:p w14:paraId="75DD2599" w14:textId="77777777" w:rsidR="00642362" w:rsidRDefault="00642362" w:rsidP="00F15654">
      <w:pPr>
        <w:ind w:firstLine="1"/>
        <w:rPr>
          <w:rFonts w:cs="Arial"/>
        </w:rPr>
      </w:pPr>
    </w:p>
    <w:p w14:paraId="389852F9" w14:textId="77777777" w:rsidR="00642362" w:rsidRDefault="00642362" w:rsidP="00F15654">
      <w:pPr>
        <w:ind w:firstLine="1"/>
        <w:rPr>
          <w:rFonts w:cs="Arial"/>
        </w:rPr>
      </w:pPr>
    </w:p>
    <w:p w14:paraId="6C645EE1" w14:textId="77777777" w:rsidR="00642362" w:rsidRDefault="00642362" w:rsidP="00F15654">
      <w:pPr>
        <w:ind w:firstLine="1"/>
        <w:rPr>
          <w:rFonts w:cs="Arial"/>
        </w:rPr>
      </w:pPr>
    </w:p>
    <w:p w14:paraId="12969DB2" w14:textId="09355038" w:rsidR="00642362" w:rsidRPr="00C85275" w:rsidRDefault="00642362" w:rsidP="00642362">
      <w:pPr>
        <w:pStyle w:val="Nagwek1"/>
      </w:pPr>
      <w:bookmarkStart w:id="24" w:name="_Toc179268504"/>
      <w:bookmarkStart w:id="25" w:name="_Toc179363932"/>
      <w:r>
        <w:lastRenderedPageBreak/>
        <w:t xml:space="preserve">6. </w:t>
      </w:r>
      <w:r w:rsidRPr="00C85275">
        <w:t>Harmonogram realizacji programu</w:t>
      </w:r>
      <w:bookmarkEnd w:id="24"/>
      <w:bookmarkEnd w:id="25"/>
    </w:p>
    <w:p w14:paraId="341EDD7C" w14:textId="43C98D7A" w:rsidR="00C84148" w:rsidRDefault="00C84148">
      <w:pPr>
        <w:overflowPunct/>
        <w:autoSpaceDE/>
        <w:autoSpaceDN/>
        <w:adjustRightInd/>
        <w:spacing w:after="160" w:line="259" w:lineRule="auto"/>
        <w:jc w:val="left"/>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701"/>
        <w:gridCol w:w="3111"/>
      </w:tblGrid>
      <w:tr w:rsidR="00C42CF0" w:rsidRPr="00C42CF0" w14:paraId="74033B62" w14:textId="77777777" w:rsidTr="00011F65">
        <w:trPr>
          <w:jc w:val="center"/>
        </w:trPr>
        <w:tc>
          <w:tcPr>
            <w:tcW w:w="906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469E84E" w14:textId="77777777" w:rsidR="008E5693" w:rsidRPr="00011F65" w:rsidRDefault="008E5693" w:rsidP="00011F65">
            <w:pPr>
              <w:rPr>
                <w:b/>
                <w:bCs/>
              </w:rPr>
            </w:pPr>
            <w:r w:rsidRPr="00011F65">
              <w:rPr>
                <w:b/>
                <w:bCs/>
              </w:rPr>
              <w:t>Cel szczegółowy nr 1</w:t>
            </w:r>
          </w:p>
          <w:p w14:paraId="0E01BED9" w14:textId="5A4B4D0D" w:rsidR="008E5693" w:rsidRPr="00C42CF0" w:rsidRDefault="00531C2D" w:rsidP="00011F65">
            <w:r w:rsidRPr="00C42CF0">
              <w:t>Podniesienie poziomu wiedzy i świadomości społecznej na temat zjawiska przemocy domowej oraz możliwości uzyskania pomocy i wsparcia</w:t>
            </w:r>
          </w:p>
        </w:tc>
      </w:tr>
      <w:tr w:rsidR="00C42CF0" w:rsidRPr="00C42CF0" w14:paraId="5367E677" w14:textId="77777777" w:rsidTr="00011F65">
        <w:trPr>
          <w:jc w:val="center"/>
        </w:trPr>
        <w:tc>
          <w:tcPr>
            <w:tcW w:w="906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19714E" w14:textId="77777777" w:rsidR="005C2BC4" w:rsidRPr="00011F65" w:rsidRDefault="00EA353A" w:rsidP="00011F65">
            <w:pPr>
              <w:rPr>
                <w:b/>
                <w:bCs/>
              </w:rPr>
            </w:pPr>
            <w:r w:rsidRPr="00011F65">
              <w:rPr>
                <w:b/>
                <w:bCs/>
              </w:rPr>
              <w:t xml:space="preserve">Realizatorzy: </w:t>
            </w:r>
          </w:p>
          <w:p w14:paraId="4EF2CB23" w14:textId="794938EA" w:rsidR="00EA353A" w:rsidRPr="00C42CF0" w:rsidRDefault="00EA353A" w:rsidP="00011F65">
            <w:r w:rsidRPr="00C42CF0">
              <w:t>PCPR, ośrodki pomocy społecznej, szkoły ponadpodstawowe z terenu powiatu łańcuckiego, poradnia psychologiczno-pedagogiczna</w:t>
            </w:r>
          </w:p>
        </w:tc>
      </w:tr>
      <w:tr w:rsidR="00C42CF0" w:rsidRPr="00C42CF0" w14:paraId="0A88C6FF" w14:textId="77777777" w:rsidTr="00C84148">
        <w:trPr>
          <w:trHeight w:val="631"/>
          <w:jc w:val="center"/>
        </w:trPr>
        <w:tc>
          <w:tcPr>
            <w:tcW w:w="4248" w:type="dxa"/>
            <w:tcBorders>
              <w:top w:val="single" w:sz="4" w:space="0" w:color="auto"/>
              <w:left w:val="single" w:sz="4" w:space="0" w:color="auto"/>
              <w:bottom w:val="single" w:sz="4" w:space="0" w:color="auto"/>
              <w:right w:val="single" w:sz="4" w:space="0" w:color="auto"/>
            </w:tcBorders>
            <w:hideMark/>
          </w:tcPr>
          <w:p w14:paraId="0C97AA3E" w14:textId="333FA1B8" w:rsidR="00EA353A" w:rsidRPr="00C42CF0" w:rsidRDefault="00EA353A" w:rsidP="00011F65">
            <w:pPr>
              <w:pStyle w:val="TabelaNaglowek0"/>
            </w:pPr>
            <w:r w:rsidRPr="00C42CF0">
              <w:t xml:space="preserve">Zadania realizowane </w:t>
            </w:r>
            <w:r w:rsidRPr="00C42CF0">
              <w:br/>
              <w:t>w ramach celu</w:t>
            </w:r>
          </w:p>
        </w:tc>
        <w:tc>
          <w:tcPr>
            <w:tcW w:w="1701" w:type="dxa"/>
            <w:tcBorders>
              <w:top w:val="single" w:sz="4" w:space="0" w:color="auto"/>
              <w:left w:val="single" w:sz="4" w:space="0" w:color="auto"/>
              <w:bottom w:val="single" w:sz="4" w:space="0" w:color="auto"/>
              <w:right w:val="single" w:sz="4" w:space="0" w:color="auto"/>
            </w:tcBorders>
            <w:hideMark/>
          </w:tcPr>
          <w:p w14:paraId="316AD31B" w14:textId="77777777" w:rsidR="00EA353A" w:rsidRPr="00C42CF0" w:rsidRDefault="00EA353A" w:rsidP="00011F65">
            <w:pPr>
              <w:pStyle w:val="TabelaNaglowek0"/>
            </w:pPr>
            <w:r w:rsidRPr="00C42CF0">
              <w:t xml:space="preserve">Termin realizacji </w:t>
            </w:r>
          </w:p>
        </w:tc>
        <w:tc>
          <w:tcPr>
            <w:tcW w:w="3111" w:type="dxa"/>
            <w:tcBorders>
              <w:top w:val="single" w:sz="4" w:space="0" w:color="auto"/>
              <w:left w:val="single" w:sz="4" w:space="0" w:color="auto"/>
              <w:bottom w:val="single" w:sz="4" w:space="0" w:color="auto"/>
              <w:right w:val="single" w:sz="4" w:space="0" w:color="auto"/>
            </w:tcBorders>
          </w:tcPr>
          <w:p w14:paraId="6A3190B1" w14:textId="77777777" w:rsidR="00EA353A" w:rsidRPr="00C42CF0" w:rsidRDefault="00EA353A" w:rsidP="00011F65">
            <w:pPr>
              <w:pStyle w:val="TabelaNaglowek0"/>
            </w:pPr>
            <w:r w:rsidRPr="00C42CF0">
              <w:t>Wskaźniki</w:t>
            </w:r>
          </w:p>
        </w:tc>
      </w:tr>
      <w:tr w:rsidR="00C42CF0" w:rsidRPr="00C42CF0" w14:paraId="18B66AE0" w14:textId="77777777" w:rsidTr="00C84148">
        <w:trPr>
          <w:jc w:val="center"/>
        </w:trPr>
        <w:tc>
          <w:tcPr>
            <w:tcW w:w="4248" w:type="dxa"/>
            <w:tcBorders>
              <w:top w:val="single" w:sz="4" w:space="0" w:color="auto"/>
              <w:left w:val="single" w:sz="4" w:space="0" w:color="auto"/>
              <w:bottom w:val="single" w:sz="4" w:space="0" w:color="auto"/>
              <w:right w:val="single" w:sz="4" w:space="0" w:color="auto"/>
            </w:tcBorders>
            <w:hideMark/>
          </w:tcPr>
          <w:p w14:paraId="200C5A26" w14:textId="685CC1B7" w:rsidR="00EA353A" w:rsidRPr="00C42CF0" w:rsidRDefault="006C622D" w:rsidP="00C84148">
            <w:pPr>
              <w:pStyle w:val="TabelaTrescPodstawowa"/>
            </w:pPr>
            <w:r w:rsidRPr="00C42CF0">
              <w:t>Upowszechnienie informacji</w:t>
            </w:r>
            <w:r w:rsidR="00EA353A" w:rsidRPr="00C42CF0">
              <w:t xml:space="preserve"> </w:t>
            </w:r>
            <w:r w:rsidRPr="00C42CF0">
              <w:t xml:space="preserve">w zakresie </w:t>
            </w:r>
            <w:r w:rsidR="00EA353A" w:rsidRPr="00C42CF0">
              <w:t xml:space="preserve">możliwości i form </w:t>
            </w:r>
            <w:r w:rsidRPr="00C42CF0">
              <w:t>udzielania pomocy</w:t>
            </w:r>
            <w:r w:rsidR="00EA353A" w:rsidRPr="00C42CF0">
              <w:t xml:space="preserve"> </w:t>
            </w:r>
            <w:r w:rsidRPr="00C42CF0">
              <w:t>o</w:t>
            </w:r>
            <w:r w:rsidR="00EA353A" w:rsidRPr="00C42CF0">
              <w:t>sobom do</w:t>
            </w:r>
            <w:r w:rsidRPr="00C42CF0">
              <w:t>zn</w:t>
            </w:r>
            <w:r w:rsidR="00EA353A" w:rsidRPr="00C42CF0">
              <w:t>ającym przemocy domowej</w:t>
            </w:r>
            <w:r w:rsidRPr="00C42CF0">
              <w:t xml:space="preserve"> w szczególności: medycznej, psychologicznej, pedagogicznej, prawnej, socjalnej, zawodowej i</w:t>
            </w:r>
            <w:r w:rsidR="00E54D74">
              <w:t> </w:t>
            </w:r>
            <w:r w:rsidRPr="00C42CF0">
              <w:t>rodzinnej</w:t>
            </w:r>
          </w:p>
        </w:tc>
        <w:tc>
          <w:tcPr>
            <w:tcW w:w="1701" w:type="dxa"/>
            <w:tcBorders>
              <w:top w:val="single" w:sz="4" w:space="0" w:color="auto"/>
              <w:left w:val="single" w:sz="4" w:space="0" w:color="auto"/>
              <w:bottom w:val="single" w:sz="4" w:space="0" w:color="auto"/>
              <w:right w:val="single" w:sz="4" w:space="0" w:color="auto"/>
            </w:tcBorders>
            <w:hideMark/>
          </w:tcPr>
          <w:p w14:paraId="14EB2FA3" w14:textId="5E6D19C7" w:rsidR="00EA353A" w:rsidRPr="00C42CF0" w:rsidRDefault="00EA353A" w:rsidP="00011F65">
            <w:pPr>
              <w:pStyle w:val="TabelaTrescPodstawowa"/>
            </w:pPr>
            <w:r w:rsidRPr="00C42CF0">
              <w:t>2024-2030</w:t>
            </w:r>
          </w:p>
        </w:tc>
        <w:tc>
          <w:tcPr>
            <w:tcW w:w="3111" w:type="dxa"/>
            <w:tcBorders>
              <w:top w:val="single" w:sz="4" w:space="0" w:color="auto"/>
              <w:left w:val="single" w:sz="4" w:space="0" w:color="auto"/>
              <w:bottom w:val="single" w:sz="4" w:space="0" w:color="auto"/>
              <w:right w:val="single" w:sz="4" w:space="0" w:color="auto"/>
            </w:tcBorders>
          </w:tcPr>
          <w:p w14:paraId="1D8F2CCD" w14:textId="453167C6" w:rsidR="00EA353A" w:rsidRPr="00C42CF0" w:rsidRDefault="007B6540" w:rsidP="00011F65">
            <w:pPr>
              <w:pStyle w:val="TabelaTrescPodstawowa"/>
            </w:pPr>
            <w:r>
              <w:t>L</w:t>
            </w:r>
            <w:r w:rsidR="006C622D" w:rsidRPr="00C42CF0">
              <w:t>iczba opracowanych materiałów informacyjnych</w:t>
            </w:r>
          </w:p>
        </w:tc>
      </w:tr>
      <w:tr w:rsidR="00C42CF0" w:rsidRPr="00C42CF0" w14:paraId="3D4F05C6" w14:textId="77777777" w:rsidTr="00C84148">
        <w:trPr>
          <w:jc w:val="center"/>
        </w:trPr>
        <w:tc>
          <w:tcPr>
            <w:tcW w:w="4248" w:type="dxa"/>
            <w:tcBorders>
              <w:top w:val="single" w:sz="4" w:space="0" w:color="auto"/>
              <w:left w:val="single" w:sz="4" w:space="0" w:color="auto"/>
              <w:bottom w:val="single" w:sz="4" w:space="0" w:color="auto"/>
              <w:right w:val="single" w:sz="4" w:space="0" w:color="auto"/>
            </w:tcBorders>
            <w:hideMark/>
          </w:tcPr>
          <w:p w14:paraId="7372C07A" w14:textId="05AC661F" w:rsidR="00EA353A" w:rsidRPr="00C42CF0" w:rsidRDefault="00EA353A" w:rsidP="00011F65">
            <w:pPr>
              <w:pStyle w:val="TabelaTrescPodstawowa"/>
            </w:pPr>
            <w:r w:rsidRPr="00C42CF0">
              <w:t>Prowadzenie działań profilaktycznych w placówkach oświatowych z zakresu przemocy domowej, rówieśniczej oraz cyberprzemocy</w:t>
            </w:r>
          </w:p>
        </w:tc>
        <w:tc>
          <w:tcPr>
            <w:tcW w:w="1701" w:type="dxa"/>
            <w:tcBorders>
              <w:top w:val="single" w:sz="4" w:space="0" w:color="auto"/>
              <w:left w:val="single" w:sz="4" w:space="0" w:color="auto"/>
              <w:bottom w:val="single" w:sz="4" w:space="0" w:color="auto"/>
              <w:right w:val="single" w:sz="4" w:space="0" w:color="auto"/>
            </w:tcBorders>
            <w:hideMark/>
          </w:tcPr>
          <w:p w14:paraId="144EED54" w14:textId="061D4856" w:rsidR="00EA353A" w:rsidRPr="00C42CF0" w:rsidRDefault="00EA353A" w:rsidP="00011F65">
            <w:pPr>
              <w:pStyle w:val="TabelaTrescPodstawowa"/>
            </w:pPr>
            <w:r w:rsidRPr="00C42CF0">
              <w:t>2024-2030</w:t>
            </w:r>
          </w:p>
        </w:tc>
        <w:tc>
          <w:tcPr>
            <w:tcW w:w="3111" w:type="dxa"/>
            <w:tcBorders>
              <w:top w:val="single" w:sz="4" w:space="0" w:color="auto"/>
              <w:left w:val="single" w:sz="4" w:space="0" w:color="auto"/>
              <w:bottom w:val="single" w:sz="4" w:space="0" w:color="auto"/>
              <w:right w:val="single" w:sz="4" w:space="0" w:color="auto"/>
            </w:tcBorders>
          </w:tcPr>
          <w:p w14:paraId="32F35D4C" w14:textId="47785042" w:rsidR="00EA353A" w:rsidRPr="00C42CF0" w:rsidRDefault="00EA353A" w:rsidP="00C84148">
            <w:pPr>
              <w:pStyle w:val="TabelaTrescPodstawowa"/>
            </w:pPr>
            <w:r w:rsidRPr="00C42CF0">
              <w:t xml:space="preserve">Liczba przeprowadzonych programów profilaktycznych dla dzieci i młodzieży </w:t>
            </w:r>
          </w:p>
        </w:tc>
      </w:tr>
      <w:tr w:rsidR="00C42CF0" w:rsidRPr="00C42CF0" w14:paraId="3213B42E" w14:textId="77777777" w:rsidTr="00C84148">
        <w:trPr>
          <w:jc w:val="center"/>
        </w:trPr>
        <w:tc>
          <w:tcPr>
            <w:tcW w:w="4248" w:type="dxa"/>
            <w:tcBorders>
              <w:top w:val="single" w:sz="4" w:space="0" w:color="auto"/>
              <w:left w:val="single" w:sz="4" w:space="0" w:color="auto"/>
              <w:bottom w:val="single" w:sz="4" w:space="0" w:color="auto"/>
              <w:right w:val="single" w:sz="4" w:space="0" w:color="auto"/>
            </w:tcBorders>
          </w:tcPr>
          <w:p w14:paraId="02F1896E" w14:textId="5F8E5A04" w:rsidR="00EA353A" w:rsidRPr="00C42CF0" w:rsidRDefault="00EA353A" w:rsidP="00C84148">
            <w:pPr>
              <w:pStyle w:val="TabelaTrescPodstawowa"/>
            </w:pPr>
            <w:r w:rsidRPr="00C42CF0">
              <w:t>Zwiększenie wiedzy rodziców/opiekunów na temat zjawisk wpływających na wychowanie dzieci, w</w:t>
            </w:r>
            <w:r w:rsidR="00E54D74">
              <w:t> </w:t>
            </w:r>
            <w:r w:rsidRPr="00C42CF0">
              <w:t xml:space="preserve">tym na temat przemocy </w:t>
            </w:r>
            <w:r w:rsidR="004A3EFB" w:rsidRPr="00C42CF0">
              <w:t>domowej</w:t>
            </w:r>
          </w:p>
        </w:tc>
        <w:tc>
          <w:tcPr>
            <w:tcW w:w="1701" w:type="dxa"/>
            <w:tcBorders>
              <w:top w:val="single" w:sz="4" w:space="0" w:color="auto"/>
              <w:left w:val="single" w:sz="4" w:space="0" w:color="auto"/>
              <w:bottom w:val="single" w:sz="4" w:space="0" w:color="auto"/>
              <w:right w:val="single" w:sz="4" w:space="0" w:color="auto"/>
            </w:tcBorders>
          </w:tcPr>
          <w:p w14:paraId="0731F171" w14:textId="3EA6C6C8" w:rsidR="00EA353A" w:rsidRPr="00C42CF0" w:rsidRDefault="00EA353A" w:rsidP="00011F65">
            <w:pPr>
              <w:pStyle w:val="TabelaTrescPodstawowa"/>
            </w:pPr>
            <w:r w:rsidRPr="00C42CF0">
              <w:t>2024-2030</w:t>
            </w:r>
          </w:p>
        </w:tc>
        <w:tc>
          <w:tcPr>
            <w:tcW w:w="3111" w:type="dxa"/>
            <w:tcBorders>
              <w:top w:val="single" w:sz="4" w:space="0" w:color="auto"/>
              <w:left w:val="single" w:sz="4" w:space="0" w:color="auto"/>
              <w:bottom w:val="single" w:sz="4" w:space="0" w:color="auto"/>
              <w:right w:val="single" w:sz="4" w:space="0" w:color="auto"/>
            </w:tcBorders>
          </w:tcPr>
          <w:p w14:paraId="22084389" w14:textId="69C50C5E" w:rsidR="00EA353A" w:rsidRPr="00C42CF0" w:rsidRDefault="00EA353A" w:rsidP="00C84148">
            <w:pPr>
              <w:pStyle w:val="TabelaTrescPodstawowa"/>
            </w:pPr>
            <w:r w:rsidRPr="00C42CF0">
              <w:t>Liczba przeprowadzonych szkoleń, warsztatów dla rodziców i</w:t>
            </w:r>
            <w:r w:rsidR="00C84148">
              <w:t> </w:t>
            </w:r>
            <w:r w:rsidRPr="00C42CF0">
              <w:t>opiekunów</w:t>
            </w:r>
          </w:p>
        </w:tc>
      </w:tr>
    </w:tbl>
    <w:p w14:paraId="0A136FF1" w14:textId="4A3B4080" w:rsidR="00C84148" w:rsidRDefault="00C84148" w:rsidP="00382BDA">
      <w:pPr>
        <w:rPr>
          <w:rFonts w:cs="Arial"/>
          <w:szCs w:val="24"/>
        </w:rPr>
      </w:pPr>
    </w:p>
    <w:p w14:paraId="5E264AE3" w14:textId="77777777" w:rsidR="00C84148" w:rsidRDefault="00C84148">
      <w:pPr>
        <w:overflowPunct/>
        <w:autoSpaceDE/>
        <w:autoSpaceDN/>
        <w:adjustRightInd/>
        <w:spacing w:after="160" w:line="259" w:lineRule="auto"/>
        <w:jc w:val="left"/>
        <w:rPr>
          <w:rFonts w:cs="Arial"/>
          <w:szCs w:val="24"/>
        </w:rPr>
      </w:pPr>
      <w:r>
        <w:rPr>
          <w:rFonts w:cs="Arial"/>
          <w:szCs w:val="24"/>
        </w:rPr>
        <w:br w:type="page"/>
      </w:r>
    </w:p>
    <w:p w14:paraId="5FFEBA3B" w14:textId="77777777" w:rsidR="00382BDA" w:rsidRDefault="00382BDA" w:rsidP="00382BDA">
      <w:pPr>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701"/>
        <w:gridCol w:w="3111"/>
      </w:tblGrid>
      <w:tr w:rsidR="00C42CF0" w:rsidRPr="00C42CF0" w14:paraId="5BB7CED0" w14:textId="77777777" w:rsidTr="00E03845">
        <w:trPr>
          <w:jc w:val="center"/>
        </w:trPr>
        <w:tc>
          <w:tcPr>
            <w:tcW w:w="906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4E7D28A" w14:textId="54086731" w:rsidR="0026028B" w:rsidRPr="005C2BC4" w:rsidRDefault="0026028B" w:rsidP="005C2BC4">
            <w:pPr>
              <w:jc w:val="left"/>
              <w:rPr>
                <w:rFonts w:cs="Arial"/>
                <w:b/>
                <w:bCs/>
              </w:rPr>
            </w:pPr>
            <w:r w:rsidRPr="005C2BC4">
              <w:rPr>
                <w:rFonts w:cs="Arial"/>
                <w:b/>
                <w:bCs/>
              </w:rPr>
              <w:t>Cel szczegółowy nr 2</w:t>
            </w:r>
          </w:p>
          <w:p w14:paraId="0C84BF9E" w14:textId="74F02242" w:rsidR="0026028B" w:rsidRPr="00C42CF0" w:rsidRDefault="0026028B" w:rsidP="005C2BC4">
            <w:pPr>
              <w:jc w:val="left"/>
              <w:rPr>
                <w:rFonts w:cs="Arial"/>
              </w:rPr>
            </w:pPr>
            <w:r w:rsidRPr="00C42CF0">
              <w:rPr>
                <w:rFonts w:cs="Arial"/>
              </w:rPr>
              <w:t>Zapewnienie wsparcia osobom doznającym przemocy domowej</w:t>
            </w:r>
          </w:p>
        </w:tc>
      </w:tr>
      <w:tr w:rsidR="00C42CF0" w:rsidRPr="00C42CF0" w14:paraId="4B8E771A" w14:textId="77777777" w:rsidTr="00E03845">
        <w:trPr>
          <w:jc w:val="center"/>
        </w:trPr>
        <w:tc>
          <w:tcPr>
            <w:tcW w:w="906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769255" w14:textId="77777777" w:rsidR="005C2BC4" w:rsidRPr="005C2BC4" w:rsidRDefault="00775419" w:rsidP="005C2BC4">
            <w:pPr>
              <w:rPr>
                <w:rFonts w:cs="Arial"/>
                <w:b/>
                <w:bCs/>
              </w:rPr>
            </w:pPr>
            <w:r w:rsidRPr="005C2BC4">
              <w:rPr>
                <w:rFonts w:cs="Arial"/>
                <w:b/>
                <w:bCs/>
              </w:rPr>
              <w:t xml:space="preserve">Realizatorzy: </w:t>
            </w:r>
          </w:p>
          <w:p w14:paraId="34AC2830" w14:textId="301C8066" w:rsidR="00775419" w:rsidRPr="00C42CF0" w:rsidRDefault="00775419" w:rsidP="005C2BC4">
            <w:pPr>
              <w:jc w:val="left"/>
              <w:rPr>
                <w:rFonts w:cs="Arial"/>
              </w:rPr>
            </w:pPr>
            <w:r w:rsidRPr="00C42CF0">
              <w:rPr>
                <w:rFonts w:cs="Arial"/>
              </w:rPr>
              <w:t>PCPR</w:t>
            </w:r>
            <w:r w:rsidR="00EA353A" w:rsidRPr="00C42CF0">
              <w:rPr>
                <w:rFonts w:cs="Arial"/>
              </w:rPr>
              <w:t>, ośrodki pomocy społecznej</w:t>
            </w:r>
          </w:p>
        </w:tc>
      </w:tr>
      <w:tr w:rsidR="00C42CF0" w:rsidRPr="00C42CF0" w14:paraId="06ECB377" w14:textId="77777777" w:rsidTr="00E03845">
        <w:trPr>
          <w:jc w:val="center"/>
        </w:trPr>
        <w:tc>
          <w:tcPr>
            <w:tcW w:w="4248" w:type="dxa"/>
            <w:tcBorders>
              <w:top w:val="single" w:sz="4" w:space="0" w:color="auto"/>
              <w:left w:val="single" w:sz="4" w:space="0" w:color="auto"/>
              <w:bottom w:val="single" w:sz="4" w:space="0" w:color="auto"/>
              <w:right w:val="single" w:sz="4" w:space="0" w:color="auto"/>
            </w:tcBorders>
            <w:hideMark/>
          </w:tcPr>
          <w:p w14:paraId="6D021BC9" w14:textId="5B9D5333" w:rsidR="00EA353A" w:rsidRPr="00C42CF0" w:rsidRDefault="00EA353A" w:rsidP="00011F65">
            <w:pPr>
              <w:pStyle w:val="TabelaNaglowek0"/>
            </w:pPr>
            <w:r w:rsidRPr="00C42CF0">
              <w:t xml:space="preserve">Zadania realizowane </w:t>
            </w:r>
            <w:r w:rsidRPr="00C42CF0">
              <w:br/>
              <w:t>w ramach celu</w:t>
            </w:r>
          </w:p>
        </w:tc>
        <w:tc>
          <w:tcPr>
            <w:tcW w:w="1701" w:type="dxa"/>
            <w:tcBorders>
              <w:top w:val="single" w:sz="4" w:space="0" w:color="auto"/>
              <w:left w:val="single" w:sz="4" w:space="0" w:color="auto"/>
              <w:bottom w:val="single" w:sz="4" w:space="0" w:color="auto"/>
              <w:right w:val="single" w:sz="4" w:space="0" w:color="auto"/>
            </w:tcBorders>
            <w:hideMark/>
          </w:tcPr>
          <w:p w14:paraId="04F0CC95" w14:textId="77777777" w:rsidR="00EA353A" w:rsidRPr="00C42CF0" w:rsidRDefault="00EA353A" w:rsidP="00011F65">
            <w:pPr>
              <w:pStyle w:val="TabelaNaglowek0"/>
            </w:pPr>
            <w:r w:rsidRPr="00C42CF0">
              <w:t xml:space="preserve">Termin realizacji </w:t>
            </w:r>
          </w:p>
        </w:tc>
        <w:tc>
          <w:tcPr>
            <w:tcW w:w="3111" w:type="dxa"/>
            <w:tcBorders>
              <w:top w:val="single" w:sz="4" w:space="0" w:color="auto"/>
              <w:left w:val="single" w:sz="4" w:space="0" w:color="auto"/>
              <w:bottom w:val="single" w:sz="4" w:space="0" w:color="auto"/>
              <w:right w:val="single" w:sz="4" w:space="0" w:color="auto"/>
            </w:tcBorders>
          </w:tcPr>
          <w:p w14:paraId="24E52C99" w14:textId="77777777" w:rsidR="00EA353A" w:rsidRPr="00C42CF0" w:rsidRDefault="00EA353A" w:rsidP="00011F65">
            <w:pPr>
              <w:pStyle w:val="TabelaNaglowek0"/>
            </w:pPr>
            <w:r w:rsidRPr="00C42CF0">
              <w:t>Wskaźniki</w:t>
            </w:r>
          </w:p>
        </w:tc>
      </w:tr>
      <w:tr w:rsidR="00C42CF0" w:rsidRPr="00C42CF0" w14:paraId="099FA8A6" w14:textId="77777777" w:rsidTr="00E03845">
        <w:trPr>
          <w:jc w:val="center"/>
        </w:trPr>
        <w:tc>
          <w:tcPr>
            <w:tcW w:w="4248" w:type="dxa"/>
            <w:tcBorders>
              <w:top w:val="single" w:sz="4" w:space="0" w:color="auto"/>
              <w:left w:val="single" w:sz="4" w:space="0" w:color="auto"/>
              <w:bottom w:val="single" w:sz="4" w:space="0" w:color="auto"/>
              <w:right w:val="single" w:sz="4" w:space="0" w:color="auto"/>
            </w:tcBorders>
            <w:hideMark/>
          </w:tcPr>
          <w:p w14:paraId="49ED1C46" w14:textId="434FC512" w:rsidR="00EA353A" w:rsidRPr="00C42CF0" w:rsidRDefault="00EA353A" w:rsidP="00011F65">
            <w:pPr>
              <w:pStyle w:val="TabelaTrescPodstawowa"/>
            </w:pPr>
            <w:r w:rsidRPr="00C42CF0">
              <w:t xml:space="preserve">Zapewnienie </w:t>
            </w:r>
            <w:r w:rsidR="00CE50B7" w:rsidRPr="00C42CF0">
              <w:t xml:space="preserve">osobom doznającym przemocy domowej dostępu do bezpłatnej pomocy, w szczególności psychologicznej, prawnej, socjalnej </w:t>
            </w:r>
          </w:p>
        </w:tc>
        <w:tc>
          <w:tcPr>
            <w:tcW w:w="1701" w:type="dxa"/>
            <w:tcBorders>
              <w:top w:val="single" w:sz="4" w:space="0" w:color="auto"/>
              <w:left w:val="single" w:sz="4" w:space="0" w:color="auto"/>
              <w:bottom w:val="single" w:sz="4" w:space="0" w:color="auto"/>
              <w:right w:val="single" w:sz="4" w:space="0" w:color="auto"/>
            </w:tcBorders>
            <w:hideMark/>
          </w:tcPr>
          <w:p w14:paraId="286284EB" w14:textId="77777777" w:rsidR="00EA353A" w:rsidRPr="00C42CF0" w:rsidRDefault="00EA353A" w:rsidP="00011F65">
            <w:pPr>
              <w:pStyle w:val="TabelaTrescPodstawowa"/>
            </w:pPr>
            <w:r w:rsidRPr="00C42CF0">
              <w:t>2024-2030</w:t>
            </w:r>
          </w:p>
        </w:tc>
        <w:tc>
          <w:tcPr>
            <w:tcW w:w="3111" w:type="dxa"/>
            <w:tcBorders>
              <w:top w:val="single" w:sz="4" w:space="0" w:color="auto"/>
              <w:left w:val="single" w:sz="4" w:space="0" w:color="auto"/>
              <w:bottom w:val="single" w:sz="4" w:space="0" w:color="auto"/>
              <w:right w:val="single" w:sz="4" w:space="0" w:color="auto"/>
            </w:tcBorders>
          </w:tcPr>
          <w:p w14:paraId="6691FCE4" w14:textId="41C5FB8C" w:rsidR="00EA353A" w:rsidRPr="00C42CF0" w:rsidRDefault="00EA353A" w:rsidP="00011F65">
            <w:pPr>
              <w:pStyle w:val="TabelaTrescPodstawowa"/>
            </w:pPr>
            <w:r w:rsidRPr="00C42CF0">
              <w:t>Liczba osób</w:t>
            </w:r>
            <w:r w:rsidR="00CE50B7" w:rsidRPr="00C42CF0">
              <w:t>, które</w:t>
            </w:r>
            <w:r w:rsidRPr="00C42CF0">
              <w:t xml:space="preserve"> </w:t>
            </w:r>
            <w:r w:rsidR="00CE50B7" w:rsidRPr="00C42CF0">
              <w:t>s</w:t>
            </w:r>
            <w:r w:rsidRPr="00C42CF0">
              <w:t>korzysta</w:t>
            </w:r>
            <w:r w:rsidR="00CE50B7" w:rsidRPr="00C42CF0">
              <w:t>ły</w:t>
            </w:r>
            <w:r w:rsidRPr="00C42CF0">
              <w:t xml:space="preserve"> z porad </w:t>
            </w:r>
          </w:p>
        </w:tc>
      </w:tr>
      <w:tr w:rsidR="00C42CF0" w:rsidRPr="00C42CF0" w14:paraId="6A1B32E9" w14:textId="77777777" w:rsidTr="00E03845">
        <w:trPr>
          <w:jc w:val="center"/>
        </w:trPr>
        <w:tc>
          <w:tcPr>
            <w:tcW w:w="4248" w:type="dxa"/>
            <w:tcBorders>
              <w:top w:val="single" w:sz="4" w:space="0" w:color="auto"/>
              <w:left w:val="single" w:sz="4" w:space="0" w:color="auto"/>
              <w:bottom w:val="single" w:sz="4" w:space="0" w:color="auto"/>
              <w:right w:val="single" w:sz="4" w:space="0" w:color="auto"/>
            </w:tcBorders>
          </w:tcPr>
          <w:p w14:paraId="06C0FDA3" w14:textId="66481895" w:rsidR="00EA353A" w:rsidRPr="00C42CF0" w:rsidRDefault="00EA353A" w:rsidP="00011F65">
            <w:pPr>
              <w:pStyle w:val="TabelaTrescPodstawowa"/>
            </w:pPr>
            <w:r w:rsidRPr="00C42CF0">
              <w:t xml:space="preserve">Zapewnienie </w:t>
            </w:r>
            <w:r w:rsidR="00CE50B7" w:rsidRPr="00C42CF0">
              <w:t xml:space="preserve">schronienia </w:t>
            </w:r>
            <w:r w:rsidRPr="00C42CF0">
              <w:t xml:space="preserve">osobom doznającym przemocy domowej </w:t>
            </w:r>
          </w:p>
        </w:tc>
        <w:tc>
          <w:tcPr>
            <w:tcW w:w="1701" w:type="dxa"/>
            <w:tcBorders>
              <w:top w:val="single" w:sz="4" w:space="0" w:color="auto"/>
              <w:left w:val="single" w:sz="4" w:space="0" w:color="auto"/>
              <w:bottom w:val="single" w:sz="4" w:space="0" w:color="auto"/>
              <w:right w:val="single" w:sz="4" w:space="0" w:color="auto"/>
            </w:tcBorders>
          </w:tcPr>
          <w:p w14:paraId="34CF112F" w14:textId="02359580" w:rsidR="00EA353A" w:rsidRPr="00C42CF0" w:rsidRDefault="00EA353A" w:rsidP="00011F65">
            <w:pPr>
              <w:pStyle w:val="TabelaTrescPodstawowa"/>
            </w:pPr>
            <w:r w:rsidRPr="00C42CF0">
              <w:t>2024-2030</w:t>
            </w:r>
          </w:p>
        </w:tc>
        <w:tc>
          <w:tcPr>
            <w:tcW w:w="3111" w:type="dxa"/>
            <w:tcBorders>
              <w:top w:val="single" w:sz="4" w:space="0" w:color="auto"/>
              <w:left w:val="single" w:sz="4" w:space="0" w:color="auto"/>
              <w:bottom w:val="single" w:sz="4" w:space="0" w:color="auto"/>
              <w:right w:val="single" w:sz="4" w:space="0" w:color="auto"/>
            </w:tcBorders>
          </w:tcPr>
          <w:p w14:paraId="06D3100B" w14:textId="1D0302BE" w:rsidR="00EA353A" w:rsidRPr="00C42CF0" w:rsidRDefault="00EA353A" w:rsidP="00011F65">
            <w:pPr>
              <w:pStyle w:val="TabelaTrescPodstawowa"/>
            </w:pPr>
            <w:r w:rsidRPr="00C42CF0">
              <w:t xml:space="preserve">Liczba osób, którym zapewniono </w:t>
            </w:r>
            <w:r w:rsidR="00CE50B7" w:rsidRPr="00C42CF0">
              <w:t>schronienie</w:t>
            </w:r>
          </w:p>
        </w:tc>
      </w:tr>
      <w:tr w:rsidR="00C42CF0" w:rsidRPr="00C42CF0" w14:paraId="672AC596" w14:textId="77777777" w:rsidTr="00E03845">
        <w:trPr>
          <w:jc w:val="center"/>
        </w:trPr>
        <w:tc>
          <w:tcPr>
            <w:tcW w:w="4248" w:type="dxa"/>
            <w:tcBorders>
              <w:top w:val="single" w:sz="4" w:space="0" w:color="auto"/>
              <w:left w:val="single" w:sz="4" w:space="0" w:color="auto"/>
              <w:bottom w:val="single" w:sz="4" w:space="0" w:color="auto"/>
              <w:right w:val="single" w:sz="4" w:space="0" w:color="auto"/>
            </w:tcBorders>
          </w:tcPr>
          <w:p w14:paraId="40C8C927" w14:textId="37347287" w:rsidR="00CE50B7" w:rsidRPr="00C42CF0" w:rsidRDefault="00CE50B7" w:rsidP="00011F65">
            <w:pPr>
              <w:pStyle w:val="TabelaTrescPodstawowa"/>
            </w:pPr>
            <w:r w:rsidRPr="00C42CF0">
              <w:t>Zapewnienie opieki i bezpieczeństwa dzieciom doznającym przemocy domowej poprzez umieszczenie ich w</w:t>
            </w:r>
            <w:r w:rsidR="00E54D74">
              <w:t> </w:t>
            </w:r>
            <w:r w:rsidRPr="00C42CF0">
              <w:t>pieczy zastępczej</w:t>
            </w:r>
            <w:r w:rsidR="007B6540">
              <w:t xml:space="preserve"> </w:t>
            </w:r>
            <w:r w:rsidR="007B6540" w:rsidRPr="00C42CF0">
              <w:t>w myśl art. 12 a</w:t>
            </w:r>
            <w:r w:rsidR="007B6540">
              <w:t xml:space="preserve"> ustawy o przeciwdziałaniu przemocy domowej</w:t>
            </w:r>
          </w:p>
        </w:tc>
        <w:tc>
          <w:tcPr>
            <w:tcW w:w="1701" w:type="dxa"/>
            <w:tcBorders>
              <w:top w:val="single" w:sz="4" w:space="0" w:color="auto"/>
              <w:left w:val="single" w:sz="4" w:space="0" w:color="auto"/>
              <w:bottom w:val="single" w:sz="4" w:space="0" w:color="auto"/>
              <w:right w:val="single" w:sz="4" w:space="0" w:color="auto"/>
            </w:tcBorders>
          </w:tcPr>
          <w:p w14:paraId="71D9AD6A" w14:textId="77777777" w:rsidR="00CE50B7" w:rsidRPr="00C42CF0" w:rsidRDefault="00CE50B7" w:rsidP="00011F65">
            <w:pPr>
              <w:pStyle w:val="TabelaTrescPodstawowa"/>
            </w:pPr>
          </w:p>
        </w:tc>
        <w:tc>
          <w:tcPr>
            <w:tcW w:w="3111" w:type="dxa"/>
            <w:tcBorders>
              <w:top w:val="single" w:sz="4" w:space="0" w:color="auto"/>
              <w:left w:val="single" w:sz="4" w:space="0" w:color="auto"/>
              <w:bottom w:val="single" w:sz="4" w:space="0" w:color="auto"/>
              <w:right w:val="single" w:sz="4" w:space="0" w:color="auto"/>
            </w:tcBorders>
          </w:tcPr>
          <w:p w14:paraId="46DEA9F4" w14:textId="1C688998" w:rsidR="00CE50B7" w:rsidRPr="00C42CF0" w:rsidRDefault="00CE50B7" w:rsidP="00011F65">
            <w:pPr>
              <w:pStyle w:val="TabelaTrescPodstawowa"/>
            </w:pPr>
            <w:r w:rsidRPr="00C42CF0">
              <w:t>Liczba dzieci umieszczonych w</w:t>
            </w:r>
            <w:r w:rsidR="00011F65">
              <w:t> </w:t>
            </w:r>
            <w:r w:rsidRPr="00C42CF0">
              <w:t>pieczy zastępczej</w:t>
            </w:r>
            <w:r w:rsidR="003B29E6">
              <w:t xml:space="preserve"> </w:t>
            </w:r>
          </w:p>
        </w:tc>
      </w:tr>
      <w:tr w:rsidR="00C42CF0" w:rsidRPr="00C42CF0" w14:paraId="79105C57" w14:textId="77777777" w:rsidTr="00E03845">
        <w:trPr>
          <w:jc w:val="center"/>
        </w:trPr>
        <w:tc>
          <w:tcPr>
            <w:tcW w:w="4248" w:type="dxa"/>
            <w:tcBorders>
              <w:top w:val="single" w:sz="4" w:space="0" w:color="auto"/>
              <w:left w:val="single" w:sz="4" w:space="0" w:color="auto"/>
              <w:bottom w:val="single" w:sz="4" w:space="0" w:color="auto"/>
              <w:right w:val="single" w:sz="4" w:space="0" w:color="auto"/>
            </w:tcBorders>
          </w:tcPr>
          <w:p w14:paraId="3971E642" w14:textId="2F5E3009" w:rsidR="00CE50B7" w:rsidRPr="00C42CF0" w:rsidRDefault="002E40EA" w:rsidP="00011F65">
            <w:pPr>
              <w:pStyle w:val="TabelaTrescPodstawowa"/>
            </w:pPr>
            <w:r w:rsidRPr="00C42CF0">
              <w:t>Działania Zespołów Interdyscyplinarnych</w:t>
            </w:r>
          </w:p>
        </w:tc>
        <w:tc>
          <w:tcPr>
            <w:tcW w:w="1701" w:type="dxa"/>
            <w:tcBorders>
              <w:top w:val="single" w:sz="4" w:space="0" w:color="auto"/>
              <w:left w:val="single" w:sz="4" w:space="0" w:color="auto"/>
              <w:bottom w:val="single" w:sz="4" w:space="0" w:color="auto"/>
              <w:right w:val="single" w:sz="4" w:space="0" w:color="auto"/>
            </w:tcBorders>
          </w:tcPr>
          <w:p w14:paraId="619B4405" w14:textId="77777777" w:rsidR="00CE50B7" w:rsidRPr="00C42CF0" w:rsidRDefault="00CE50B7" w:rsidP="00011F65">
            <w:pPr>
              <w:pStyle w:val="TabelaTrescPodstawowa"/>
            </w:pPr>
          </w:p>
        </w:tc>
        <w:tc>
          <w:tcPr>
            <w:tcW w:w="3111" w:type="dxa"/>
            <w:tcBorders>
              <w:top w:val="single" w:sz="4" w:space="0" w:color="auto"/>
              <w:left w:val="single" w:sz="4" w:space="0" w:color="auto"/>
              <w:bottom w:val="single" w:sz="4" w:space="0" w:color="auto"/>
              <w:right w:val="single" w:sz="4" w:space="0" w:color="auto"/>
            </w:tcBorders>
          </w:tcPr>
          <w:p w14:paraId="2ED23A5E" w14:textId="4B65A103" w:rsidR="00CE1E6D" w:rsidRDefault="00CE1E6D" w:rsidP="00011F65">
            <w:pPr>
              <w:pStyle w:val="TabelaTrescPodstawowa"/>
            </w:pPr>
            <w:r>
              <w:t>Liczba spotkań zespołów interdyscyplinarnych</w:t>
            </w:r>
          </w:p>
          <w:p w14:paraId="66273E7F" w14:textId="6AD72E39" w:rsidR="002E40EA" w:rsidRPr="00C42CF0" w:rsidRDefault="002E40EA" w:rsidP="00011F65">
            <w:pPr>
              <w:pStyle w:val="TabelaTrescPodstawowa"/>
            </w:pPr>
            <w:r w:rsidRPr="00C42CF0">
              <w:t>Liczba rodzin, w</w:t>
            </w:r>
            <w:r w:rsidR="00011F65">
              <w:t> </w:t>
            </w:r>
            <w:r w:rsidRPr="00C42CF0">
              <w:t>których realizowana jest procedura Niebieskiej Karty</w:t>
            </w:r>
          </w:p>
          <w:p w14:paraId="090E40DF" w14:textId="0559DC72" w:rsidR="002E40EA" w:rsidRPr="00C42CF0" w:rsidRDefault="002E40EA" w:rsidP="00011F65">
            <w:pPr>
              <w:pStyle w:val="TabelaTrescPodstawowa"/>
            </w:pPr>
            <w:r w:rsidRPr="00C42CF0">
              <w:t>Liczba nowych w</w:t>
            </w:r>
            <w:r w:rsidR="00011F65">
              <w:t>  </w:t>
            </w:r>
            <w:r w:rsidRPr="00C42CF0">
              <w:t xml:space="preserve">danym roku rodzin objętych procedurą NK </w:t>
            </w:r>
          </w:p>
          <w:p w14:paraId="1C8D700D" w14:textId="636AB7E3" w:rsidR="002E40EA" w:rsidRPr="00C42CF0" w:rsidRDefault="002E40EA" w:rsidP="00011F65">
            <w:pPr>
              <w:pStyle w:val="TabelaTrescPodstawowa"/>
            </w:pPr>
            <w:r w:rsidRPr="00C42CF0">
              <w:t>Liczba monitorowanych rodzin po zakończeniu realizacji procedury NK</w:t>
            </w:r>
          </w:p>
        </w:tc>
      </w:tr>
    </w:tbl>
    <w:p w14:paraId="6FF1B269" w14:textId="77777777" w:rsidR="002E40EA" w:rsidRPr="00C42CF0" w:rsidRDefault="002E40EA" w:rsidP="002E40EA">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701"/>
        <w:gridCol w:w="3111"/>
      </w:tblGrid>
      <w:tr w:rsidR="00C42CF0" w:rsidRPr="00C42CF0" w14:paraId="1B71BA21" w14:textId="77777777" w:rsidTr="00E03845">
        <w:trPr>
          <w:jc w:val="center"/>
        </w:trPr>
        <w:tc>
          <w:tcPr>
            <w:tcW w:w="906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65668BF" w14:textId="2596F744" w:rsidR="002E40EA" w:rsidRPr="00011F65" w:rsidRDefault="002E40EA" w:rsidP="00011F65">
            <w:pPr>
              <w:rPr>
                <w:b/>
                <w:bCs/>
              </w:rPr>
            </w:pPr>
            <w:r w:rsidRPr="00011F65">
              <w:rPr>
                <w:b/>
                <w:bCs/>
              </w:rPr>
              <w:lastRenderedPageBreak/>
              <w:t>Cel szczegółowy nr 3</w:t>
            </w:r>
          </w:p>
          <w:p w14:paraId="5BFD31F0" w14:textId="0E833821" w:rsidR="002E40EA" w:rsidRPr="00C42CF0" w:rsidRDefault="002E40EA" w:rsidP="00011F65">
            <w:r w:rsidRPr="00C42CF0">
              <w:t>Zwiększenie skuteczności oddziaływań wobec osób stosujących przemoc domową.</w:t>
            </w:r>
          </w:p>
        </w:tc>
      </w:tr>
      <w:tr w:rsidR="00C42CF0" w:rsidRPr="00C42CF0" w14:paraId="5712E85E" w14:textId="77777777" w:rsidTr="00E03845">
        <w:trPr>
          <w:jc w:val="center"/>
        </w:trPr>
        <w:tc>
          <w:tcPr>
            <w:tcW w:w="906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975AC7" w14:textId="77777777" w:rsidR="00011F65" w:rsidRPr="00011F65" w:rsidRDefault="002E40EA" w:rsidP="00011F65">
            <w:pPr>
              <w:rPr>
                <w:b/>
                <w:bCs/>
              </w:rPr>
            </w:pPr>
            <w:r w:rsidRPr="00011F65">
              <w:rPr>
                <w:b/>
                <w:bCs/>
              </w:rPr>
              <w:t xml:space="preserve">Realizatorzy: </w:t>
            </w:r>
          </w:p>
          <w:p w14:paraId="74FE33B7" w14:textId="186130BC" w:rsidR="002E40EA" w:rsidRPr="00C42CF0" w:rsidRDefault="002E40EA" w:rsidP="00011F65">
            <w:r w:rsidRPr="00C42CF0">
              <w:t>PCPR, ośrodki pomocy społecznej, Komenda Powiatowa Policji, Prokuratura Rejonowa, Sąd Rejonowy, w tym kuratorzy sądowi</w:t>
            </w:r>
          </w:p>
        </w:tc>
      </w:tr>
      <w:tr w:rsidR="00C42CF0" w:rsidRPr="00C42CF0" w14:paraId="2359A0DA" w14:textId="77777777" w:rsidTr="00E03845">
        <w:trPr>
          <w:trHeight w:val="631"/>
          <w:jc w:val="center"/>
        </w:trPr>
        <w:tc>
          <w:tcPr>
            <w:tcW w:w="4248" w:type="dxa"/>
            <w:tcBorders>
              <w:top w:val="single" w:sz="4" w:space="0" w:color="auto"/>
              <w:left w:val="single" w:sz="4" w:space="0" w:color="auto"/>
              <w:bottom w:val="single" w:sz="4" w:space="0" w:color="auto"/>
              <w:right w:val="single" w:sz="4" w:space="0" w:color="auto"/>
            </w:tcBorders>
            <w:hideMark/>
          </w:tcPr>
          <w:p w14:paraId="0B6945C7" w14:textId="77777777" w:rsidR="002E40EA" w:rsidRPr="00C42CF0" w:rsidRDefault="002E40EA" w:rsidP="00011F65">
            <w:pPr>
              <w:pStyle w:val="TabelaNaglowek0"/>
            </w:pPr>
            <w:r w:rsidRPr="00C42CF0">
              <w:t xml:space="preserve">Zadania realizowane </w:t>
            </w:r>
            <w:r w:rsidRPr="00C42CF0">
              <w:br/>
              <w:t>w ramach celu</w:t>
            </w:r>
          </w:p>
        </w:tc>
        <w:tc>
          <w:tcPr>
            <w:tcW w:w="1701" w:type="dxa"/>
            <w:tcBorders>
              <w:top w:val="single" w:sz="4" w:space="0" w:color="auto"/>
              <w:left w:val="single" w:sz="4" w:space="0" w:color="auto"/>
              <w:bottom w:val="single" w:sz="4" w:space="0" w:color="auto"/>
              <w:right w:val="single" w:sz="4" w:space="0" w:color="auto"/>
            </w:tcBorders>
            <w:hideMark/>
          </w:tcPr>
          <w:p w14:paraId="60A69EC9" w14:textId="77777777" w:rsidR="002E40EA" w:rsidRPr="00C42CF0" w:rsidRDefault="002E40EA" w:rsidP="00011F65">
            <w:pPr>
              <w:pStyle w:val="TabelaNaglowek0"/>
            </w:pPr>
            <w:r w:rsidRPr="00C42CF0">
              <w:t xml:space="preserve">Termin realizacji </w:t>
            </w:r>
          </w:p>
        </w:tc>
        <w:tc>
          <w:tcPr>
            <w:tcW w:w="3111" w:type="dxa"/>
            <w:tcBorders>
              <w:top w:val="single" w:sz="4" w:space="0" w:color="auto"/>
              <w:left w:val="single" w:sz="4" w:space="0" w:color="auto"/>
              <w:bottom w:val="single" w:sz="4" w:space="0" w:color="auto"/>
              <w:right w:val="single" w:sz="4" w:space="0" w:color="auto"/>
            </w:tcBorders>
          </w:tcPr>
          <w:p w14:paraId="73266766" w14:textId="77777777" w:rsidR="002E40EA" w:rsidRPr="00C42CF0" w:rsidRDefault="002E40EA" w:rsidP="00011F65">
            <w:pPr>
              <w:pStyle w:val="TabelaNaglowek0"/>
            </w:pPr>
            <w:r w:rsidRPr="00C42CF0">
              <w:t>Wskaźniki</w:t>
            </w:r>
          </w:p>
        </w:tc>
      </w:tr>
      <w:tr w:rsidR="00C42CF0" w:rsidRPr="00C42CF0" w14:paraId="7F2E9D56" w14:textId="77777777" w:rsidTr="00E03845">
        <w:trPr>
          <w:jc w:val="center"/>
        </w:trPr>
        <w:tc>
          <w:tcPr>
            <w:tcW w:w="4248" w:type="dxa"/>
            <w:tcBorders>
              <w:top w:val="single" w:sz="4" w:space="0" w:color="auto"/>
              <w:left w:val="single" w:sz="4" w:space="0" w:color="auto"/>
              <w:bottom w:val="single" w:sz="4" w:space="0" w:color="auto"/>
              <w:right w:val="single" w:sz="4" w:space="0" w:color="auto"/>
            </w:tcBorders>
            <w:hideMark/>
          </w:tcPr>
          <w:p w14:paraId="0758AD04" w14:textId="159AB2E3" w:rsidR="002E40EA" w:rsidRPr="00C42CF0" w:rsidRDefault="002E40EA" w:rsidP="00011F65">
            <w:pPr>
              <w:pStyle w:val="TabelaTrescPodstawowa"/>
            </w:pPr>
            <w:r w:rsidRPr="00C42CF0">
              <w:t>Oddziaływanie na osoby stosujące przemoc</w:t>
            </w:r>
            <w:r w:rsidR="003B29E6">
              <w:t xml:space="preserve"> </w:t>
            </w:r>
            <w:r w:rsidRPr="00C42CF0">
              <w:t>domową</w:t>
            </w:r>
          </w:p>
        </w:tc>
        <w:tc>
          <w:tcPr>
            <w:tcW w:w="1701" w:type="dxa"/>
            <w:tcBorders>
              <w:top w:val="single" w:sz="4" w:space="0" w:color="auto"/>
              <w:left w:val="single" w:sz="4" w:space="0" w:color="auto"/>
              <w:bottom w:val="single" w:sz="4" w:space="0" w:color="auto"/>
              <w:right w:val="single" w:sz="4" w:space="0" w:color="auto"/>
            </w:tcBorders>
            <w:hideMark/>
          </w:tcPr>
          <w:p w14:paraId="6FF22C5F" w14:textId="5C7EC67E" w:rsidR="002E40EA" w:rsidRPr="00C42CF0" w:rsidRDefault="002E40EA" w:rsidP="00011F65">
            <w:pPr>
              <w:pStyle w:val="TabelaTrescPodstawowa"/>
            </w:pPr>
            <w:r w:rsidRPr="00C42CF0">
              <w:t>2024-2030</w:t>
            </w:r>
          </w:p>
        </w:tc>
        <w:tc>
          <w:tcPr>
            <w:tcW w:w="3111" w:type="dxa"/>
            <w:tcBorders>
              <w:top w:val="single" w:sz="4" w:space="0" w:color="auto"/>
              <w:left w:val="single" w:sz="4" w:space="0" w:color="auto"/>
              <w:bottom w:val="single" w:sz="4" w:space="0" w:color="auto"/>
              <w:right w:val="single" w:sz="4" w:space="0" w:color="auto"/>
            </w:tcBorders>
          </w:tcPr>
          <w:p w14:paraId="77DE3C54" w14:textId="25197F7B" w:rsidR="002E40EA" w:rsidRPr="00C42CF0" w:rsidRDefault="00E03845" w:rsidP="00011F65">
            <w:pPr>
              <w:pStyle w:val="TabelaTrescPodstawowa"/>
            </w:pPr>
            <w:r w:rsidRPr="00C42CF0">
              <w:t xml:space="preserve">Liczba </w:t>
            </w:r>
            <w:r w:rsidR="002E40EA" w:rsidRPr="00C42CF0">
              <w:t>osób stosujących przemoc domową uczestniczących</w:t>
            </w:r>
            <w:r w:rsidR="003B29E6">
              <w:t xml:space="preserve"> </w:t>
            </w:r>
            <w:r w:rsidR="002E40EA" w:rsidRPr="00C42CF0">
              <w:t>w</w:t>
            </w:r>
            <w:r>
              <w:t> </w:t>
            </w:r>
            <w:r w:rsidR="002E40EA" w:rsidRPr="00C42CF0">
              <w:t xml:space="preserve">programie- korekcyjno-edukacyjnym </w:t>
            </w:r>
          </w:p>
          <w:p w14:paraId="29C90124" w14:textId="7D19826C" w:rsidR="002E40EA" w:rsidRPr="00C42CF0" w:rsidRDefault="00E03845" w:rsidP="00011F65">
            <w:pPr>
              <w:pStyle w:val="TabelaTrescPodstawowa"/>
            </w:pPr>
            <w:r w:rsidRPr="00C42CF0">
              <w:t xml:space="preserve">Liczba </w:t>
            </w:r>
            <w:r w:rsidR="002E40EA" w:rsidRPr="00C42CF0">
              <w:t>osób stosujących przemoc domową, które ukończyły program- korekcyjno-edukacyjny</w:t>
            </w:r>
          </w:p>
          <w:p w14:paraId="78E0A21A" w14:textId="52B43405" w:rsidR="002E40EA" w:rsidRPr="00C42CF0" w:rsidRDefault="00E03845" w:rsidP="00011F65">
            <w:pPr>
              <w:pStyle w:val="TabelaTrescPodstawowa"/>
            </w:pPr>
            <w:r w:rsidRPr="00C42CF0">
              <w:t xml:space="preserve">Liczba </w:t>
            </w:r>
            <w:r w:rsidR="002E40EA" w:rsidRPr="00C42CF0">
              <w:t>osób stosujących przemoc domową korzystających z</w:t>
            </w:r>
            <w:r>
              <w:t> </w:t>
            </w:r>
            <w:r w:rsidR="002E40EA" w:rsidRPr="00C42CF0">
              <w:t xml:space="preserve">indywidualnych porad psychologicznych </w:t>
            </w:r>
          </w:p>
          <w:p w14:paraId="78AA51FE" w14:textId="632A910B" w:rsidR="002E40EA" w:rsidRDefault="00E03845" w:rsidP="00011F65">
            <w:pPr>
              <w:pStyle w:val="TabelaTrescPodstawowa"/>
            </w:pPr>
            <w:r w:rsidRPr="00C42CF0">
              <w:t xml:space="preserve">Liczba </w:t>
            </w:r>
            <w:r w:rsidR="002E40EA" w:rsidRPr="00C42CF0">
              <w:t xml:space="preserve">interwencji policyjnych związanych </w:t>
            </w:r>
            <w:r w:rsidR="00F71386" w:rsidRPr="00C42CF0">
              <w:t>i</w:t>
            </w:r>
            <w:r>
              <w:t> </w:t>
            </w:r>
            <w:r w:rsidR="00F71386" w:rsidRPr="00C42CF0">
              <w:t>usunięciem osoby stosującej przemoc domową z miejsca zamieszkania</w:t>
            </w:r>
          </w:p>
          <w:p w14:paraId="30A36D36" w14:textId="03484A63" w:rsidR="002E40EA" w:rsidRPr="00C42CF0" w:rsidRDefault="00E03845" w:rsidP="00011F65">
            <w:pPr>
              <w:pStyle w:val="TabelaTrescPodstawowa"/>
            </w:pPr>
            <w:r w:rsidRPr="00C42CF0">
              <w:t xml:space="preserve">Liczba </w:t>
            </w:r>
            <w:r w:rsidR="002E40EA" w:rsidRPr="00C42CF0">
              <w:t>spraw skierowanych do sądu w związku z</w:t>
            </w:r>
            <w:r>
              <w:t> </w:t>
            </w:r>
            <w:r w:rsidR="002E40EA" w:rsidRPr="00C42CF0">
              <w:t>przemocą domową</w:t>
            </w:r>
            <w:r w:rsidR="003B29E6">
              <w:t xml:space="preserve"> </w:t>
            </w:r>
          </w:p>
          <w:p w14:paraId="27E01086" w14:textId="3570A1DA" w:rsidR="002E40EA" w:rsidRPr="00C42CF0" w:rsidRDefault="00E03845" w:rsidP="00011F65">
            <w:pPr>
              <w:pStyle w:val="TabelaTrescPodstawowa"/>
            </w:pPr>
            <w:r w:rsidRPr="00C42CF0">
              <w:t xml:space="preserve">Liczba </w:t>
            </w:r>
            <w:r w:rsidR="002E40EA" w:rsidRPr="00C42CF0">
              <w:t xml:space="preserve">nadzorów kuratorskich nad osobami </w:t>
            </w:r>
            <w:r w:rsidR="002E40EA" w:rsidRPr="00C42CF0">
              <w:lastRenderedPageBreak/>
              <w:t xml:space="preserve">stosującymi przemoc </w:t>
            </w:r>
            <w:r w:rsidR="007B6540">
              <w:t>domową</w:t>
            </w:r>
          </w:p>
          <w:p w14:paraId="389D2203" w14:textId="765317EE" w:rsidR="002E40EA" w:rsidRPr="00C42CF0" w:rsidRDefault="00E03845" w:rsidP="00011F65">
            <w:pPr>
              <w:pStyle w:val="TabelaTrescPodstawowa"/>
            </w:pPr>
            <w:r w:rsidRPr="00C42CF0">
              <w:t xml:space="preserve">Liczba </w:t>
            </w:r>
            <w:r w:rsidR="002E40EA" w:rsidRPr="00C42CF0">
              <w:t>osób skazanych prawomocnym wyrokiem sądowym za stosowanie przemocy</w:t>
            </w:r>
          </w:p>
        </w:tc>
      </w:tr>
    </w:tbl>
    <w:p w14:paraId="15CBA9D9" w14:textId="77777777" w:rsidR="005474D9" w:rsidRPr="00C42CF0" w:rsidRDefault="005474D9" w:rsidP="00382BDA">
      <w:pPr>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701"/>
        <w:gridCol w:w="3111"/>
      </w:tblGrid>
      <w:tr w:rsidR="00C42CF0" w:rsidRPr="00C42CF0" w14:paraId="5779B22A" w14:textId="77777777" w:rsidTr="00E03845">
        <w:trPr>
          <w:jc w:val="center"/>
        </w:trPr>
        <w:tc>
          <w:tcPr>
            <w:tcW w:w="906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88F13C5" w14:textId="4DAF66A5" w:rsidR="00F71386" w:rsidRPr="00E03845" w:rsidRDefault="00F71386" w:rsidP="00E03845">
            <w:pPr>
              <w:rPr>
                <w:b/>
                <w:bCs/>
              </w:rPr>
            </w:pPr>
            <w:r w:rsidRPr="00E03845">
              <w:rPr>
                <w:b/>
                <w:bCs/>
              </w:rPr>
              <w:t>Cel szczegółowy nr 4</w:t>
            </w:r>
          </w:p>
          <w:p w14:paraId="43F635C5" w14:textId="1A77041F" w:rsidR="00F71386" w:rsidRPr="00684BD1" w:rsidRDefault="00F71386" w:rsidP="00E03845">
            <w:r w:rsidRPr="00684BD1">
              <w:t>Zwiększenie poziomu kompetencji przedstawicieli instytucji i podmiotów realizujących zadania</w:t>
            </w:r>
            <w:r w:rsidR="003B29E6">
              <w:t xml:space="preserve"> </w:t>
            </w:r>
            <w:r w:rsidRPr="00684BD1">
              <w:t>z zakresu przeciwdziałania przemocy domowej w celu podniesienia jakości i dostępności świadczonych usług.</w:t>
            </w:r>
            <w:r w:rsidR="003B29E6">
              <w:t xml:space="preserve"> </w:t>
            </w:r>
          </w:p>
        </w:tc>
      </w:tr>
      <w:tr w:rsidR="00C42CF0" w:rsidRPr="00C42CF0" w14:paraId="1C884E9F" w14:textId="77777777" w:rsidTr="00E03845">
        <w:trPr>
          <w:jc w:val="center"/>
        </w:trPr>
        <w:tc>
          <w:tcPr>
            <w:tcW w:w="906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DEB5CD" w14:textId="77777777" w:rsidR="00684BD1" w:rsidRPr="00E03845" w:rsidRDefault="00F71386" w:rsidP="00E03845">
            <w:pPr>
              <w:rPr>
                <w:b/>
                <w:bCs/>
              </w:rPr>
            </w:pPr>
            <w:r w:rsidRPr="00E03845">
              <w:rPr>
                <w:b/>
                <w:bCs/>
              </w:rPr>
              <w:t xml:space="preserve">Realizatorzy: </w:t>
            </w:r>
          </w:p>
          <w:p w14:paraId="72B4C8CD" w14:textId="73E2FBB1" w:rsidR="00F71386" w:rsidRPr="00684BD1" w:rsidRDefault="00F71386" w:rsidP="00E03845">
            <w:r w:rsidRPr="00684BD1">
              <w:t>PCPR, Zespoły interdyscyplinarne, Komenda Powiatowa Policji, Sąd Rejonowy, w tym kuratorzy sądowi</w:t>
            </w:r>
          </w:p>
        </w:tc>
      </w:tr>
      <w:tr w:rsidR="00C42CF0" w:rsidRPr="00C42CF0" w14:paraId="37DEB76A" w14:textId="77777777" w:rsidTr="00E03845">
        <w:trPr>
          <w:trHeight w:val="631"/>
          <w:jc w:val="center"/>
        </w:trPr>
        <w:tc>
          <w:tcPr>
            <w:tcW w:w="4248" w:type="dxa"/>
            <w:tcBorders>
              <w:top w:val="single" w:sz="4" w:space="0" w:color="auto"/>
              <w:left w:val="single" w:sz="4" w:space="0" w:color="auto"/>
              <w:bottom w:val="single" w:sz="4" w:space="0" w:color="auto"/>
              <w:right w:val="single" w:sz="4" w:space="0" w:color="auto"/>
            </w:tcBorders>
            <w:hideMark/>
          </w:tcPr>
          <w:p w14:paraId="343CDDD7" w14:textId="77777777" w:rsidR="00F71386" w:rsidRPr="00C42CF0" w:rsidRDefault="00F71386" w:rsidP="00E03845">
            <w:pPr>
              <w:pStyle w:val="TabelaNaglowek0"/>
            </w:pPr>
            <w:r w:rsidRPr="00C42CF0">
              <w:t xml:space="preserve">Zadania realizowane </w:t>
            </w:r>
            <w:r w:rsidRPr="00C42CF0">
              <w:br/>
              <w:t>w ramach celu</w:t>
            </w:r>
          </w:p>
        </w:tc>
        <w:tc>
          <w:tcPr>
            <w:tcW w:w="1701" w:type="dxa"/>
            <w:tcBorders>
              <w:top w:val="single" w:sz="4" w:space="0" w:color="auto"/>
              <w:left w:val="single" w:sz="4" w:space="0" w:color="auto"/>
              <w:bottom w:val="single" w:sz="4" w:space="0" w:color="auto"/>
              <w:right w:val="single" w:sz="4" w:space="0" w:color="auto"/>
            </w:tcBorders>
            <w:hideMark/>
          </w:tcPr>
          <w:p w14:paraId="1E173DCD" w14:textId="77777777" w:rsidR="00F71386" w:rsidRPr="00C42CF0" w:rsidRDefault="00F71386" w:rsidP="00E03845">
            <w:pPr>
              <w:pStyle w:val="TabelaNaglowek0"/>
            </w:pPr>
            <w:r w:rsidRPr="00C42CF0">
              <w:t xml:space="preserve">Termin realizacji </w:t>
            </w:r>
          </w:p>
        </w:tc>
        <w:tc>
          <w:tcPr>
            <w:tcW w:w="3111" w:type="dxa"/>
            <w:tcBorders>
              <w:top w:val="single" w:sz="4" w:space="0" w:color="auto"/>
              <w:left w:val="single" w:sz="4" w:space="0" w:color="auto"/>
              <w:bottom w:val="single" w:sz="4" w:space="0" w:color="auto"/>
              <w:right w:val="single" w:sz="4" w:space="0" w:color="auto"/>
            </w:tcBorders>
          </w:tcPr>
          <w:p w14:paraId="7CAA99E4" w14:textId="77777777" w:rsidR="00F71386" w:rsidRPr="00C42CF0" w:rsidRDefault="00F71386" w:rsidP="00E03845">
            <w:pPr>
              <w:pStyle w:val="TabelaNaglowek0"/>
            </w:pPr>
            <w:r w:rsidRPr="00C42CF0">
              <w:t>Wskaźniki</w:t>
            </w:r>
          </w:p>
        </w:tc>
      </w:tr>
      <w:tr w:rsidR="00C42CF0" w:rsidRPr="00C42CF0" w14:paraId="0FA661F4" w14:textId="77777777" w:rsidTr="00E03845">
        <w:trPr>
          <w:jc w:val="center"/>
        </w:trPr>
        <w:tc>
          <w:tcPr>
            <w:tcW w:w="4248" w:type="dxa"/>
            <w:tcBorders>
              <w:top w:val="single" w:sz="4" w:space="0" w:color="auto"/>
              <w:left w:val="single" w:sz="4" w:space="0" w:color="auto"/>
              <w:bottom w:val="single" w:sz="4" w:space="0" w:color="auto"/>
              <w:right w:val="single" w:sz="4" w:space="0" w:color="auto"/>
            </w:tcBorders>
            <w:hideMark/>
          </w:tcPr>
          <w:p w14:paraId="0BD5A9BB" w14:textId="38FD9BE1" w:rsidR="00F71386" w:rsidRPr="00C42CF0" w:rsidRDefault="00F71386" w:rsidP="00E03845">
            <w:pPr>
              <w:pStyle w:val="TabelaTrescPodstawowa"/>
            </w:pPr>
            <w:r w:rsidRPr="00C42CF0">
              <w:t>Podnoszenie kompetencji, rozwijanie</w:t>
            </w:r>
            <w:r w:rsidR="003B29E6">
              <w:t xml:space="preserve"> </w:t>
            </w:r>
            <w:r w:rsidRPr="00C42CF0">
              <w:t>i</w:t>
            </w:r>
            <w:r w:rsidR="00E54D74">
              <w:t> </w:t>
            </w:r>
            <w:r w:rsidRPr="00C42CF0">
              <w:t>doskonalenie umiejętności służb</w:t>
            </w:r>
            <w:r w:rsidR="003B29E6">
              <w:t xml:space="preserve"> </w:t>
            </w:r>
            <w:r w:rsidRPr="00C42CF0">
              <w:t>i</w:t>
            </w:r>
            <w:r w:rsidR="00E54D74">
              <w:t> </w:t>
            </w:r>
            <w:r w:rsidRPr="00C42CF0">
              <w:t>przedstawicieli podmiotów realizujących działania z zakresu przeciwdziałania przemocy</w:t>
            </w:r>
            <w:r w:rsidR="003B29E6">
              <w:t xml:space="preserve"> </w:t>
            </w:r>
            <w:r w:rsidRPr="00C42CF0">
              <w:t>domowej</w:t>
            </w:r>
            <w:r w:rsidR="003B29E6">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1EDD3497" w14:textId="77777777" w:rsidR="00F71386" w:rsidRPr="00C42CF0" w:rsidRDefault="00F71386" w:rsidP="00E03845">
            <w:pPr>
              <w:pStyle w:val="TabelaTrescPodstawowa"/>
            </w:pPr>
            <w:r w:rsidRPr="00C42CF0">
              <w:t>2024-2030</w:t>
            </w:r>
          </w:p>
        </w:tc>
        <w:tc>
          <w:tcPr>
            <w:tcW w:w="3111" w:type="dxa"/>
            <w:tcBorders>
              <w:top w:val="single" w:sz="4" w:space="0" w:color="auto"/>
              <w:left w:val="single" w:sz="4" w:space="0" w:color="auto"/>
              <w:bottom w:val="single" w:sz="4" w:space="0" w:color="auto"/>
              <w:right w:val="single" w:sz="4" w:space="0" w:color="auto"/>
            </w:tcBorders>
          </w:tcPr>
          <w:p w14:paraId="27374D8A" w14:textId="762E2D9A" w:rsidR="00F71386" w:rsidRPr="00C42CF0" w:rsidRDefault="00F71386" w:rsidP="00E03845">
            <w:pPr>
              <w:pStyle w:val="TabelaTrescPodstawowa"/>
            </w:pPr>
            <w:r w:rsidRPr="00C42CF0">
              <w:t>Liczba osób, które wzięły udział</w:t>
            </w:r>
            <w:r w:rsidR="00E03845">
              <w:t xml:space="preserve"> </w:t>
            </w:r>
            <w:r w:rsidRPr="00C42CF0">
              <w:t>w szkoleniach</w:t>
            </w:r>
          </w:p>
        </w:tc>
      </w:tr>
    </w:tbl>
    <w:p w14:paraId="49E478E8" w14:textId="4C2ED7EE" w:rsidR="008E5693" w:rsidRPr="00C42CF0" w:rsidRDefault="00642362" w:rsidP="008E5693">
      <w:pPr>
        <w:pStyle w:val="Nagwek1"/>
        <w:rPr>
          <w:rFonts w:cs="Arial"/>
        </w:rPr>
      </w:pPr>
      <w:bookmarkStart w:id="26" w:name="_Toc179363933"/>
      <w:r>
        <w:rPr>
          <w:rFonts w:cs="Arial"/>
        </w:rPr>
        <w:t>7</w:t>
      </w:r>
      <w:r w:rsidR="008E5693" w:rsidRPr="00C42CF0">
        <w:rPr>
          <w:rFonts w:cs="Arial"/>
        </w:rPr>
        <w:t xml:space="preserve">. </w:t>
      </w:r>
      <w:bookmarkStart w:id="27" w:name="_Toc288718851"/>
      <w:r w:rsidR="008E5693" w:rsidRPr="00C42CF0">
        <w:rPr>
          <w:rFonts w:cs="Arial"/>
        </w:rPr>
        <w:t>Odbiorcy Programu</w:t>
      </w:r>
      <w:bookmarkEnd w:id="26"/>
      <w:bookmarkEnd w:id="27"/>
    </w:p>
    <w:p w14:paraId="5CFF3A2A" w14:textId="3E5A3A9E" w:rsidR="008E5693" w:rsidRPr="00C42CF0" w:rsidRDefault="008E5693" w:rsidP="00684BD1">
      <w:r w:rsidRPr="00C42CF0">
        <w:t xml:space="preserve">Wszelkie cele zaplanowane do realizacji w ramach niniejszego Programu mają służyć poprawie sytuacji osób doznających przemocy jak i ochronie rodzin zagrożonych przemocą. Aby efektywnie zapobiegać przemocy </w:t>
      </w:r>
      <w:r w:rsidR="0090241C">
        <w:t>domowej</w:t>
      </w:r>
      <w:r w:rsidRPr="00C42CF0">
        <w:t xml:space="preserve"> i zwalczać zachowania przemocowe, niezbędne jest stworzenie spójnego i wielopoziomowego systemu pomocy osobom uwikłanym w przemoc</w:t>
      </w:r>
      <w:r w:rsidR="00E54F3D" w:rsidRPr="00C42CF0">
        <w:t xml:space="preserve"> domową</w:t>
      </w:r>
      <w:r w:rsidRPr="00C42CF0">
        <w:t>, systemu opartego o aktywizację i rozwój zasobów lokalnych, zwłaszcza dostępn</w:t>
      </w:r>
      <w:r w:rsidR="00E54F3D" w:rsidRPr="00C42CF0">
        <w:t>ości</w:t>
      </w:r>
      <w:r w:rsidRPr="00C42CF0">
        <w:t xml:space="preserve"> form </w:t>
      </w:r>
      <w:r w:rsidR="00E54F3D" w:rsidRPr="00C42CF0">
        <w:t xml:space="preserve">specjalistycznej </w:t>
      </w:r>
      <w:r w:rsidRPr="00C42CF0">
        <w:t>pomocy. Odbiorcami programu są osoby doświadczające przemocy</w:t>
      </w:r>
      <w:r w:rsidR="00E54F3D" w:rsidRPr="00C42CF0">
        <w:t xml:space="preserve"> domowej</w:t>
      </w:r>
      <w:r w:rsidRPr="00C42CF0">
        <w:t xml:space="preserve"> jak i osoby </w:t>
      </w:r>
      <w:r w:rsidR="00E54F3D" w:rsidRPr="00C42CF0">
        <w:t xml:space="preserve">tę przemoc </w:t>
      </w:r>
      <w:r w:rsidRPr="00C42CF0">
        <w:t xml:space="preserve">stosujące, </w:t>
      </w:r>
      <w:r w:rsidRPr="00C42CF0">
        <w:lastRenderedPageBreak/>
        <w:t xml:space="preserve">świadkowie przemocy </w:t>
      </w:r>
      <w:r w:rsidR="00E54F3D" w:rsidRPr="00C42CF0">
        <w:t xml:space="preserve">domowej </w:t>
      </w:r>
      <w:r w:rsidRPr="00C42CF0">
        <w:t>oraz przedstawiciele</w:t>
      </w:r>
      <w:r w:rsidR="003B29E6">
        <w:t xml:space="preserve"> </w:t>
      </w:r>
      <w:r w:rsidRPr="00C42CF0">
        <w:t xml:space="preserve">instytucji i służb społecznych działających na rzecz zapobiegania przemocy </w:t>
      </w:r>
      <w:r w:rsidR="00E54F3D" w:rsidRPr="00C42CF0">
        <w:t>domowej</w:t>
      </w:r>
      <w:r w:rsidRPr="00C42CF0">
        <w:t>.</w:t>
      </w:r>
    </w:p>
    <w:p w14:paraId="2AED99F1" w14:textId="3CDD5603" w:rsidR="00D239F2" w:rsidRPr="00C42CF0" w:rsidRDefault="00D239F2" w:rsidP="001B2F02">
      <w:pPr>
        <w:rPr>
          <w:rFonts w:cs="Arial"/>
          <w:szCs w:val="24"/>
        </w:rPr>
      </w:pPr>
      <w:r w:rsidRPr="00C42CF0">
        <w:rPr>
          <w:rFonts w:cs="Arial"/>
          <w:szCs w:val="24"/>
        </w:rPr>
        <w:t>Program jest skierowany do następujących grup:</w:t>
      </w:r>
      <w:r w:rsidR="003B29E6">
        <w:rPr>
          <w:rFonts w:cs="Arial"/>
          <w:szCs w:val="24"/>
        </w:rPr>
        <w:t xml:space="preserve"> </w:t>
      </w:r>
    </w:p>
    <w:p w14:paraId="05A18F0C" w14:textId="42D05270" w:rsidR="00D239F2" w:rsidRPr="00C42CF0" w:rsidRDefault="00D239F2" w:rsidP="001B2F02">
      <w:pPr>
        <w:rPr>
          <w:rFonts w:cs="Arial"/>
          <w:szCs w:val="24"/>
        </w:rPr>
      </w:pPr>
      <w:r w:rsidRPr="00C42CF0">
        <w:rPr>
          <w:rFonts w:cs="Arial"/>
          <w:szCs w:val="24"/>
        </w:rPr>
        <w:t>1. Ogółu społeczeństwa, w tym osób zagrożonych przemocą domową.</w:t>
      </w:r>
      <w:r w:rsidR="003B29E6">
        <w:rPr>
          <w:rFonts w:cs="Arial"/>
          <w:szCs w:val="24"/>
        </w:rPr>
        <w:t xml:space="preserve"> </w:t>
      </w:r>
    </w:p>
    <w:p w14:paraId="7ABFC183" w14:textId="4A33B26A" w:rsidR="00D239F2" w:rsidRPr="00C42CF0" w:rsidRDefault="00D239F2" w:rsidP="001B2F02">
      <w:pPr>
        <w:rPr>
          <w:rFonts w:cs="Arial"/>
          <w:szCs w:val="24"/>
        </w:rPr>
      </w:pPr>
      <w:r w:rsidRPr="00C42CF0">
        <w:rPr>
          <w:rFonts w:cs="Arial"/>
          <w:szCs w:val="24"/>
        </w:rPr>
        <w:t>2. Osób dotkniętych przemocą domową.</w:t>
      </w:r>
      <w:r w:rsidR="003B29E6">
        <w:rPr>
          <w:rFonts w:cs="Arial"/>
          <w:szCs w:val="24"/>
        </w:rPr>
        <w:t xml:space="preserve"> </w:t>
      </w:r>
    </w:p>
    <w:p w14:paraId="3F927C82" w14:textId="73B55307" w:rsidR="00D239F2" w:rsidRPr="00C42CF0" w:rsidRDefault="00D239F2" w:rsidP="001B2F02">
      <w:pPr>
        <w:rPr>
          <w:rFonts w:cs="Arial"/>
          <w:szCs w:val="24"/>
        </w:rPr>
      </w:pPr>
      <w:r w:rsidRPr="00C42CF0">
        <w:rPr>
          <w:rFonts w:cs="Arial"/>
          <w:szCs w:val="24"/>
        </w:rPr>
        <w:t>3. Osób stosujących przemoc domową.</w:t>
      </w:r>
      <w:r w:rsidR="003B29E6">
        <w:rPr>
          <w:rFonts w:cs="Arial"/>
          <w:szCs w:val="24"/>
        </w:rPr>
        <w:t xml:space="preserve"> </w:t>
      </w:r>
    </w:p>
    <w:p w14:paraId="76E8AEA8" w14:textId="368E7C58" w:rsidR="00D239F2" w:rsidRDefault="00D239F2" w:rsidP="001B2F02">
      <w:pPr>
        <w:rPr>
          <w:rFonts w:cs="Arial"/>
          <w:szCs w:val="24"/>
        </w:rPr>
      </w:pPr>
      <w:r w:rsidRPr="00C42CF0">
        <w:rPr>
          <w:rFonts w:cs="Arial"/>
          <w:szCs w:val="24"/>
        </w:rPr>
        <w:t>4</w:t>
      </w:r>
      <w:r w:rsidR="006103E2" w:rsidRPr="00C42CF0">
        <w:rPr>
          <w:rFonts w:cs="Arial"/>
          <w:szCs w:val="24"/>
        </w:rPr>
        <w:t xml:space="preserve">. </w:t>
      </w:r>
      <w:r w:rsidRPr="00C42CF0">
        <w:rPr>
          <w:rFonts w:cs="Arial"/>
          <w:szCs w:val="24"/>
        </w:rPr>
        <w:t>Służb i instytucji zajmujących się przeciwdziałaniem przemocy domowej.</w:t>
      </w:r>
    </w:p>
    <w:p w14:paraId="46674DF3" w14:textId="7F368E9B" w:rsidR="008E5693" w:rsidRDefault="00642362" w:rsidP="008E5693">
      <w:pPr>
        <w:pStyle w:val="Nagwek1"/>
        <w:rPr>
          <w:rFonts w:cs="Arial"/>
        </w:rPr>
      </w:pPr>
      <w:bookmarkStart w:id="28" w:name="_Toc288718852"/>
      <w:bookmarkStart w:id="29" w:name="_Toc179363934"/>
      <w:r>
        <w:rPr>
          <w:rFonts w:cs="Arial"/>
        </w:rPr>
        <w:t>8</w:t>
      </w:r>
      <w:r w:rsidR="008E5693" w:rsidRPr="00C42CF0">
        <w:rPr>
          <w:rFonts w:cs="Arial"/>
        </w:rPr>
        <w:t>. Realizatorzy programu</w:t>
      </w:r>
      <w:bookmarkEnd w:id="28"/>
      <w:bookmarkEnd w:id="29"/>
    </w:p>
    <w:p w14:paraId="563AC669" w14:textId="362FC74A" w:rsidR="00684BD1" w:rsidRPr="00684BD1" w:rsidRDefault="00DC7D54" w:rsidP="00684BD1">
      <w:r>
        <w:t>Program będzie realizowany przez następujące podmioty:</w:t>
      </w:r>
    </w:p>
    <w:p w14:paraId="04264450" w14:textId="77777777" w:rsidR="008E5693" w:rsidRPr="00C42CF0" w:rsidRDefault="008E5693" w:rsidP="008E5693">
      <w:pPr>
        <w:numPr>
          <w:ilvl w:val="0"/>
          <w:numId w:val="7"/>
        </w:numPr>
        <w:rPr>
          <w:rFonts w:cs="Arial"/>
        </w:rPr>
      </w:pPr>
      <w:r w:rsidRPr="00C42CF0">
        <w:rPr>
          <w:rFonts w:cs="Arial"/>
        </w:rPr>
        <w:t>Powiatowe Centrum Pomocy Rodzinie w Łańcucie</w:t>
      </w:r>
    </w:p>
    <w:p w14:paraId="4B176D28" w14:textId="77777777" w:rsidR="008E5693" w:rsidRPr="00C42CF0" w:rsidRDefault="008E5693" w:rsidP="008E5693">
      <w:pPr>
        <w:numPr>
          <w:ilvl w:val="0"/>
          <w:numId w:val="7"/>
        </w:numPr>
        <w:rPr>
          <w:rFonts w:cs="Arial"/>
        </w:rPr>
      </w:pPr>
      <w:r w:rsidRPr="00C42CF0">
        <w:rPr>
          <w:rFonts w:cs="Arial"/>
        </w:rPr>
        <w:t>Ośrodki pomocy społecznej z terenu powiatu łańcuckiego</w:t>
      </w:r>
    </w:p>
    <w:p w14:paraId="5CC364EE" w14:textId="77777777" w:rsidR="008E5693" w:rsidRPr="00C42CF0" w:rsidRDefault="008E5693" w:rsidP="008E5693">
      <w:pPr>
        <w:numPr>
          <w:ilvl w:val="0"/>
          <w:numId w:val="7"/>
        </w:numPr>
        <w:rPr>
          <w:rFonts w:cs="Arial"/>
        </w:rPr>
      </w:pPr>
      <w:r w:rsidRPr="00C42CF0">
        <w:rPr>
          <w:rFonts w:cs="Arial"/>
        </w:rPr>
        <w:t>Komenda Powiatowa Policji w Łańcucie</w:t>
      </w:r>
    </w:p>
    <w:p w14:paraId="4F03F0A7" w14:textId="77777777" w:rsidR="008E5693" w:rsidRPr="00C42CF0" w:rsidRDefault="008E5693" w:rsidP="008E5693">
      <w:pPr>
        <w:numPr>
          <w:ilvl w:val="0"/>
          <w:numId w:val="7"/>
        </w:numPr>
        <w:rPr>
          <w:rFonts w:cs="Arial"/>
        </w:rPr>
      </w:pPr>
      <w:r w:rsidRPr="00C42CF0">
        <w:rPr>
          <w:rFonts w:cs="Arial"/>
        </w:rPr>
        <w:t>Sąd Rejonowy w Łańcucie</w:t>
      </w:r>
    </w:p>
    <w:p w14:paraId="6534099D" w14:textId="77777777" w:rsidR="008E5693" w:rsidRPr="00C42CF0" w:rsidRDefault="008E5693" w:rsidP="008E5693">
      <w:pPr>
        <w:numPr>
          <w:ilvl w:val="0"/>
          <w:numId w:val="7"/>
        </w:numPr>
        <w:rPr>
          <w:rFonts w:cs="Arial"/>
        </w:rPr>
      </w:pPr>
      <w:r w:rsidRPr="00C42CF0">
        <w:rPr>
          <w:rFonts w:cs="Arial"/>
        </w:rPr>
        <w:t>Prokuratura Rejonowa w Łańcucie</w:t>
      </w:r>
    </w:p>
    <w:p w14:paraId="1861A8CD" w14:textId="77777777" w:rsidR="008E5693" w:rsidRPr="00C42CF0" w:rsidRDefault="008E5693" w:rsidP="008E5693">
      <w:pPr>
        <w:numPr>
          <w:ilvl w:val="0"/>
          <w:numId w:val="7"/>
        </w:numPr>
        <w:rPr>
          <w:rFonts w:cs="Arial"/>
        </w:rPr>
      </w:pPr>
      <w:r w:rsidRPr="00C42CF0">
        <w:rPr>
          <w:rFonts w:cs="Arial"/>
        </w:rPr>
        <w:t>Poradnia Psychologiczno- Pedagogiczna w Łańcucie</w:t>
      </w:r>
    </w:p>
    <w:p w14:paraId="489771A4" w14:textId="04044C32" w:rsidR="00D239F2" w:rsidRDefault="00D239F2" w:rsidP="008E5693">
      <w:pPr>
        <w:numPr>
          <w:ilvl w:val="0"/>
          <w:numId w:val="7"/>
        </w:numPr>
        <w:rPr>
          <w:rFonts w:cs="Arial"/>
        </w:rPr>
      </w:pPr>
      <w:r w:rsidRPr="00C42CF0">
        <w:rPr>
          <w:rFonts w:cs="Arial"/>
        </w:rPr>
        <w:t>szkoły ponadpodstawowe z terenu powiatu łańcuckiego</w:t>
      </w:r>
    </w:p>
    <w:p w14:paraId="75956F00" w14:textId="70A85952" w:rsidR="008E5693" w:rsidRDefault="00642362" w:rsidP="008E5693">
      <w:pPr>
        <w:pStyle w:val="Nagwek1"/>
        <w:rPr>
          <w:rFonts w:cs="Arial"/>
        </w:rPr>
      </w:pPr>
      <w:bookmarkStart w:id="30" w:name="_Toc288718853"/>
      <w:bookmarkStart w:id="31" w:name="_Toc179363935"/>
      <w:r>
        <w:rPr>
          <w:rFonts w:cs="Arial"/>
        </w:rPr>
        <w:t>9</w:t>
      </w:r>
      <w:r w:rsidR="008E5693" w:rsidRPr="00C42CF0">
        <w:rPr>
          <w:rFonts w:cs="Arial"/>
        </w:rPr>
        <w:t>. Oczekiwane efekty realizacji programu</w:t>
      </w:r>
      <w:bookmarkEnd w:id="30"/>
      <w:bookmarkEnd w:id="31"/>
    </w:p>
    <w:p w14:paraId="01400E78" w14:textId="77777777" w:rsidR="00DC7D54" w:rsidRPr="00DC7D54" w:rsidRDefault="00DC7D54" w:rsidP="00DC7D54">
      <w:pPr>
        <w:pStyle w:val="Akapitzlist"/>
        <w:ind w:left="6"/>
        <w:rPr>
          <w:sz w:val="22"/>
        </w:rPr>
      </w:pPr>
      <w:r w:rsidRPr="00DC7D54">
        <w:rPr>
          <w:sz w:val="22"/>
        </w:rPr>
        <w:t>Przewiduje się następujące efekty realizacji programu:</w:t>
      </w:r>
    </w:p>
    <w:p w14:paraId="4A9F4634" w14:textId="64FD6EF7" w:rsidR="00E56B30" w:rsidRPr="00C42CF0" w:rsidRDefault="00E56B30" w:rsidP="00DC7D54">
      <w:pPr>
        <w:pStyle w:val="Akapitzlist"/>
        <w:numPr>
          <w:ilvl w:val="0"/>
          <w:numId w:val="10"/>
        </w:numPr>
        <w:spacing w:after="0"/>
        <w:rPr>
          <w:rFonts w:cs="Arial"/>
        </w:rPr>
      </w:pPr>
      <w:r w:rsidRPr="00C42CF0">
        <w:rPr>
          <w:rFonts w:cs="Arial"/>
        </w:rPr>
        <w:t>Wzrost wiedzy i świadomości społecznej na temat zjawiska przemocy domowej oraz możliwości uzyskania pomocy i wsparcia</w:t>
      </w:r>
    </w:p>
    <w:p w14:paraId="367007F2" w14:textId="5AC8514B" w:rsidR="00E56B30" w:rsidRPr="00C42CF0" w:rsidRDefault="00E56B30" w:rsidP="00DC7D54">
      <w:pPr>
        <w:pStyle w:val="Akapitzlist"/>
        <w:numPr>
          <w:ilvl w:val="0"/>
          <w:numId w:val="10"/>
        </w:numPr>
        <w:spacing w:after="0"/>
        <w:rPr>
          <w:rFonts w:cs="Arial"/>
        </w:rPr>
      </w:pPr>
      <w:r w:rsidRPr="00C42CF0">
        <w:rPr>
          <w:rFonts w:cs="Arial"/>
        </w:rPr>
        <w:t>Zapewnienie profesjonalnej pomocy, wsparcia i ochrony osobom doznającym przemocy domowej</w:t>
      </w:r>
    </w:p>
    <w:p w14:paraId="70284009" w14:textId="3846662E" w:rsidR="00E56B30" w:rsidRPr="00C42CF0" w:rsidRDefault="00E56B30" w:rsidP="00DC7D54">
      <w:pPr>
        <w:pStyle w:val="Akapitzlist"/>
        <w:numPr>
          <w:ilvl w:val="0"/>
          <w:numId w:val="10"/>
        </w:numPr>
        <w:spacing w:after="0"/>
        <w:rPr>
          <w:rFonts w:cs="Arial"/>
        </w:rPr>
      </w:pPr>
      <w:r w:rsidRPr="00C42CF0">
        <w:rPr>
          <w:rFonts w:cs="Arial"/>
        </w:rPr>
        <w:t>Wzrost skuteczności oddziaływań wobec osób stosujących przemoc domową</w:t>
      </w:r>
    </w:p>
    <w:p w14:paraId="7C165690" w14:textId="4C9575ED" w:rsidR="00E56B30" w:rsidRPr="00ED3273" w:rsidRDefault="00E56B30" w:rsidP="004D5881">
      <w:pPr>
        <w:pStyle w:val="Akapitzlist"/>
        <w:numPr>
          <w:ilvl w:val="0"/>
          <w:numId w:val="10"/>
        </w:numPr>
        <w:spacing w:after="0"/>
        <w:rPr>
          <w:rFonts w:cs="Arial"/>
        </w:rPr>
      </w:pPr>
      <w:r w:rsidRPr="00ED3273">
        <w:rPr>
          <w:rFonts w:cs="Arial"/>
        </w:rPr>
        <w:t>Poprawa jakości i skuteczności działań osób i instytucji zobowiązanych do realizacji zadań na rzecz przeciwdziałania przemocy domowej</w:t>
      </w:r>
    </w:p>
    <w:p w14:paraId="53634D5C" w14:textId="1AE2D3E2" w:rsidR="008E5693" w:rsidRPr="00C42CF0" w:rsidRDefault="00642362" w:rsidP="008E5693">
      <w:pPr>
        <w:pStyle w:val="Nagwek1"/>
        <w:rPr>
          <w:rFonts w:cs="Arial"/>
          <w:szCs w:val="24"/>
        </w:rPr>
      </w:pPr>
      <w:bookmarkStart w:id="32" w:name="_Toc179363936"/>
      <w:r>
        <w:rPr>
          <w:rFonts w:cs="Arial"/>
        </w:rPr>
        <w:lastRenderedPageBreak/>
        <w:t>10</w:t>
      </w:r>
      <w:r w:rsidR="008E5693" w:rsidRPr="00C42CF0">
        <w:rPr>
          <w:rFonts w:cs="Arial"/>
        </w:rPr>
        <w:t>. Monitorowanie i sprawozdawczość</w:t>
      </w:r>
      <w:bookmarkEnd w:id="32"/>
      <w:r w:rsidR="003B29E6">
        <w:rPr>
          <w:rFonts w:cs="Arial"/>
        </w:rPr>
        <w:t xml:space="preserve"> </w:t>
      </w:r>
    </w:p>
    <w:p w14:paraId="2E45A192" w14:textId="473F5597" w:rsidR="00E56B30" w:rsidRPr="00C42CF0" w:rsidRDefault="00E56B30" w:rsidP="00DC7D54">
      <w:bookmarkStart w:id="33" w:name="_Hlk84844361"/>
      <w:r w:rsidRPr="00C42CF0">
        <w:t>Monitoring ma na celu sprawdzenie skuteczności podejmowanych działań prowadzonych w ramach realizowanego Programu. Oceny realizacji poszczególnych działań Programu dokona Powiatowe Centrum Pomocy Rodzinie w Łańcucie w oparciu o sprawozdawczość własną oraz</w:t>
      </w:r>
      <w:r w:rsidR="003B29E6">
        <w:t xml:space="preserve"> </w:t>
      </w:r>
      <w:r w:rsidRPr="00C42CF0">
        <w:t>o</w:t>
      </w:r>
      <w:r w:rsidR="003B29E6">
        <w:t xml:space="preserve"> </w:t>
      </w:r>
      <w:r w:rsidRPr="00C42CF0">
        <w:t>sprawozdawczość pozyskaną z instytucji, służb i organizacji współpracujących w ramach Powiatowego Programu Przeciwdziałania Przemocy</w:t>
      </w:r>
      <w:r w:rsidR="003B29E6">
        <w:t xml:space="preserve"> </w:t>
      </w:r>
      <w:r w:rsidRPr="00C42CF0">
        <w:t>Domowej oraz Ochrony Osób Doznających</w:t>
      </w:r>
      <w:r w:rsidR="003B29E6">
        <w:t xml:space="preserve"> </w:t>
      </w:r>
      <w:r w:rsidRPr="00C42CF0">
        <w:t>Przemocy Domowej na lata 2024-2030. Informacje te przedkładane będą Radzie Powiatu w corocznym sprawozdaniu z</w:t>
      </w:r>
      <w:r w:rsidR="00DC7D54">
        <w:t> </w:t>
      </w:r>
      <w:r w:rsidRPr="00C42CF0">
        <w:t>działalności Powiatowego Centrum Pomocy Rodzinie</w:t>
      </w:r>
      <w:r w:rsidR="003B29E6">
        <w:t xml:space="preserve"> </w:t>
      </w:r>
      <w:r w:rsidRPr="00C42CF0">
        <w:t>w Łańcucie.</w:t>
      </w:r>
    </w:p>
    <w:p w14:paraId="67577ECD" w14:textId="67CDA542" w:rsidR="008E5693" w:rsidRPr="00C42CF0" w:rsidRDefault="008E5693" w:rsidP="008E5693">
      <w:pPr>
        <w:pStyle w:val="Nagwek1"/>
        <w:rPr>
          <w:rFonts w:cs="Arial"/>
        </w:rPr>
      </w:pPr>
      <w:bookmarkStart w:id="34" w:name="_Toc179363937"/>
      <w:bookmarkEnd w:id="33"/>
      <w:r w:rsidRPr="00C42CF0">
        <w:rPr>
          <w:rFonts w:cs="Arial"/>
        </w:rPr>
        <w:t>1</w:t>
      </w:r>
      <w:r w:rsidR="00642362">
        <w:rPr>
          <w:rFonts w:cs="Arial"/>
        </w:rPr>
        <w:t>1</w:t>
      </w:r>
      <w:r w:rsidRPr="00C42CF0">
        <w:rPr>
          <w:rFonts w:cs="Arial"/>
        </w:rPr>
        <w:t>. Podsumowanie</w:t>
      </w:r>
      <w:bookmarkEnd w:id="34"/>
      <w:r w:rsidRPr="00C42CF0">
        <w:rPr>
          <w:rFonts w:cs="Arial"/>
        </w:rPr>
        <w:t xml:space="preserve"> </w:t>
      </w:r>
    </w:p>
    <w:p w14:paraId="22A872FD" w14:textId="1D86AD19" w:rsidR="008E5693" w:rsidRPr="00C42CF0" w:rsidRDefault="008E5693" w:rsidP="00DC7D54">
      <w:r w:rsidRPr="00C42CF0">
        <w:t>Przemoc domowa jest zjawiskiem, o którym w ostatnich latach mówi się coraz częściej i</w:t>
      </w:r>
      <w:r w:rsidR="00DC7D54">
        <w:t> </w:t>
      </w:r>
      <w:r w:rsidRPr="00C42CF0">
        <w:t>więcej. Badania ujawniają</w:t>
      </w:r>
      <w:r w:rsidR="003B29E6">
        <w:t xml:space="preserve"> </w:t>
      </w:r>
      <w:r w:rsidRPr="00C42CF0">
        <w:t>coraz większy wzrost skali problemu przemocy domowej. Jest to jednak bardzo skomplikowany problem społeczny, którego ustalenie przyczyn i</w:t>
      </w:r>
      <w:r w:rsidR="00DC7D54">
        <w:t> </w:t>
      </w:r>
      <w:r w:rsidRPr="00C42CF0">
        <w:t xml:space="preserve">charakteru jest niezwykle trudne. </w:t>
      </w:r>
    </w:p>
    <w:p w14:paraId="335018B2" w14:textId="6AF87205" w:rsidR="008E5693" w:rsidRPr="00C42CF0" w:rsidRDefault="008E5693" w:rsidP="00DC7D54">
      <w:r w:rsidRPr="00C42CF0">
        <w:t>Poznanie zjawiska przemocy domowej, jego uwarunkowań, zależności, objawów, działań interwencyjnych, terapeutycznych, profilaktycznych jest niezbędne i ważne by skutecznie przeciwdziałać. Osobom doświadczającym przemocy często potrzebna jest pomoc wszechstronna. Reagowanie na przemoc domową jest czytelnym komunikatem, że sytuacja rodziny nie jest sprawą prywatną. Aby pomoc dla osób dotkniętych przemocą była skuteczna, konieczna jest współpraca służb, instytucji i organizacji pozarządowych. Wynika</w:t>
      </w:r>
      <w:r w:rsidR="00DC7D54">
        <w:t xml:space="preserve"> </w:t>
      </w:r>
      <w:r w:rsidRPr="00C42CF0">
        <w:t>ona z założenia, że pomoc udzielana rodzinom powinna być kompleksowa i</w:t>
      </w:r>
      <w:r w:rsidR="00DC7D54">
        <w:t> </w:t>
      </w:r>
      <w:r w:rsidRPr="00C42CF0">
        <w:t xml:space="preserve">wielodyscyplinarna. </w:t>
      </w:r>
    </w:p>
    <w:p w14:paraId="22D034C4" w14:textId="0B15D143" w:rsidR="008E5693" w:rsidRPr="00C42CF0" w:rsidRDefault="008E5693" w:rsidP="00DC7D54">
      <w:pPr>
        <w:rPr>
          <w:szCs w:val="24"/>
        </w:rPr>
      </w:pPr>
      <w:r w:rsidRPr="00C42CF0">
        <w:t>Powiatowy Program Przeciwdziałania Przemocy Domowej oraz Ochrony Osób Do</w:t>
      </w:r>
      <w:r w:rsidR="009C1C76" w:rsidRPr="00C42CF0">
        <w:t>znających</w:t>
      </w:r>
      <w:r w:rsidRPr="00C42CF0">
        <w:t xml:space="preserve"> Przemocy Domowej zakłada tworzenie kompleksowego systemu wsparcia dla osób doświadczających przemocy domowej. </w:t>
      </w:r>
      <w:r w:rsidRPr="00C42CF0">
        <w:rPr>
          <w:szCs w:val="24"/>
        </w:rPr>
        <w:t xml:space="preserve">Głównym celem programu jest ograniczenie zjawiska przemocy </w:t>
      </w:r>
      <w:r w:rsidR="00D239F2" w:rsidRPr="00C42CF0">
        <w:rPr>
          <w:szCs w:val="24"/>
        </w:rPr>
        <w:t xml:space="preserve">domowej </w:t>
      </w:r>
      <w:r w:rsidRPr="00C42CF0">
        <w:rPr>
          <w:szCs w:val="24"/>
        </w:rPr>
        <w:t xml:space="preserve">w powiecie łańcuckim i zwiększenie skuteczności działań na rzecz przeciwdziałania przemocy </w:t>
      </w:r>
      <w:r w:rsidR="00D239F2" w:rsidRPr="00C42CF0">
        <w:rPr>
          <w:szCs w:val="24"/>
        </w:rPr>
        <w:t>domowej</w:t>
      </w:r>
      <w:r w:rsidRPr="00C42CF0">
        <w:rPr>
          <w:szCs w:val="24"/>
        </w:rPr>
        <w:t>.</w:t>
      </w:r>
      <w:r w:rsidRPr="00C42CF0">
        <w:rPr>
          <w:b/>
          <w:bCs/>
          <w:szCs w:val="24"/>
        </w:rPr>
        <w:t xml:space="preserve"> </w:t>
      </w:r>
      <w:r w:rsidRPr="00C42CF0">
        <w:rPr>
          <w:szCs w:val="24"/>
        </w:rPr>
        <w:t>Istotnym jest także podejmowanie kompleksowych działań ukierunkowanych zarówno na ochronę osób doznających przemocy</w:t>
      </w:r>
      <w:r w:rsidR="00D239F2" w:rsidRPr="00C42CF0">
        <w:rPr>
          <w:szCs w:val="24"/>
        </w:rPr>
        <w:t xml:space="preserve"> domowej</w:t>
      </w:r>
      <w:r w:rsidRPr="00C42CF0">
        <w:rPr>
          <w:szCs w:val="24"/>
        </w:rPr>
        <w:t>, jak i na edukowanie osób stosujących przemoc i</w:t>
      </w:r>
      <w:r w:rsidR="00DC7D54">
        <w:rPr>
          <w:szCs w:val="24"/>
        </w:rPr>
        <w:t> </w:t>
      </w:r>
      <w:r w:rsidRPr="00C42CF0">
        <w:rPr>
          <w:szCs w:val="24"/>
        </w:rPr>
        <w:t>korygowanie ich agresywnych postaw i zachowań.</w:t>
      </w:r>
    </w:p>
    <w:p w14:paraId="50336BE8" w14:textId="2147FD46" w:rsidR="006103E2" w:rsidRPr="00C42CF0" w:rsidRDefault="008E5693" w:rsidP="00DC7D54">
      <w:pPr>
        <w:rPr>
          <w:rFonts w:eastAsia="TimesNewRoman"/>
          <w:szCs w:val="24"/>
        </w:rPr>
      </w:pPr>
      <w:r w:rsidRPr="00C42CF0">
        <w:lastRenderedPageBreak/>
        <w:t xml:space="preserve">Zakładając, że realizacja niniejszego programu będzie stanowiła wspólny strategiczny plan działań wobec problemu przemocy </w:t>
      </w:r>
      <w:r w:rsidR="00D239F2" w:rsidRPr="00C42CF0">
        <w:t xml:space="preserve">domowej </w:t>
      </w:r>
      <w:r w:rsidRPr="00C42CF0">
        <w:t>i będzie przebiegać wielopoziomowo we wszystkich instytucjach zobligowanych do podejmowania działań na rzecz zapobiegania</w:t>
      </w:r>
      <w:r w:rsidRPr="00C42CF0">
        <w:br/>
        <w:t xml:space="preserve"> i zwalczania przemocy </w:t>
      </w:r>
      <w:r w:rsidR="00D239F2" w:rsidRPr="00C42CF0">
        <w:t>domowej</w:t>
      </w:r>
      <w:r w:rsidRPr="00C42CF0">
        <w:t xml:space="preserve">, oczekuje się, iż </w:t>
      </w:r>
      <w:r w:rsidR="006103E2" w:rsidRPr="00C42CF0">
        <w:rPr>
          <w:rFonts w:eastAsia="TimesNewRoman"/>
          <w:szCs w:val="24"/>
        </w:rPr>
        <w:t>wpłynie na ograniczenie skali problemu i</w:t>
      </w:r>
      <w:r w:rsidR="004A3EFB" w:rsidRPr="00C42CF0">
        <w:rPr>
          <w:rFonts w:eastAsia="TimesNewRoman"/>
          <w:szCs w:val="24"/>
        </w:rPr>
        <w:t> </w:t>
      </w:r>
      <w:r w:rsidR="006103E2" w:rsidRPr="00C42CF0">
        <w:rPr>
          <w:rFonts w:eastAsia="TimesNewRoman"/>
          <w:szCs w:val="24"/>
        </w:rPr>
        <w:t>skutków przemocy domowej. Przyczyni się do podejmowania kompleksowych działań ukierunkowanych zarówno na ochronę osób doznających przemocy domowej, jak i na edukowanie osób stosujących przemoc domową.</w:t>
      </w:r>
    </w:p>
    <w:p w14:paraId="0D31B792" w14:textId="734BEE6D" w:rsidR="008E5693" w:rsidRPr="00C42CF0" w:rsidRDefault="008E5693" w:rsidP="00DC7D54">
      <w:pPr>
        <w:rPr>
          <w:rFonts w:eastAsia="TimesNewRoman"/>
        </w:rPr>
      </w:pPr>
      <w:r w:rsidRPr="00C42CF0">
        <w:rPr>
          <w:rFonts w:eastAsia="TimesNewRoman"/>
        </w:rPr>
        <w:t>Tak rozumiany program stanowi pełne i kompleksowe ujęcie systemu wsparcia i</w:t>
      </w:r>
      <w:r w:rsidR="004A3EFB" w:rsidRPr="00C42CF0">
        <w:rPr>
          <w:rFonts w:eastAsia="TimesNewRoman"/>
        </w:rPr>
        <w:t> </w:t>
      </w:r>
      <w:r w:rsidRPr="00C42CF0">
        <w:rPr>
          <w:rFonts w:eastAsia="TimesNewRoman"/>
        </w:rPr>
        <w:t xml:space="preserve">pomocy dla osób doświadczających przemocy </w:t>
      </w:r>
      <w:r w:rsidR="00D239F2" w:rsidRPr="00C42CF0">
        <w:rPr>
          <w:rFonts w:eastAsia="TimesNewRoman"/>
        </w:rPr>
        <w:t>domowej</w:t>
      </w:r>
      <w:r w:rsidRPr="00C42CF0">
        <w:rPr>
          <w:rFonts w:eastAsia="TimesNewRoman"/>
        </w:rPr>
        <w:t>.</w:t>
      </w:r>
    </w:p>
    <w:sectPr w:rsidR="008E5693" w:rsidRPr="00C42CF0" w:rsidSect="005474D9">
      <w:footerReference w:type="default" r:id="rId8"/>
      <w:pgSz w:w="11906" w:h="16838" w:code="9"/>
      <w:pgMar w:top="1418"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9F5F5" w14:textId="77777777" w:rsidR="00401EE2" w:rsidRDefault="00401EE2" w:rsidP="002063B5">
      <w:r>
        <w:separator/>
      </w:r>
    </w:p>
  </w:endnote>
  <w:endnote w:type="continuationSeparator" w:id="0">
    <w:p w14:paraId="4DE1B6B1" w14:textId="77777777" w:rsidR="00401EE2" w:rsidRDefault="00401EE2" w:rsidP="0020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7" w:usb1="08070000" w:usb2="00000010" w:usb3="00000000" w:csb0="00020003"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176904"/>
      <w:docPartObj>
        <w:docPartGallery w:val="Page Numbers (Bottom of Page)"/>
        <w:docPartUnique/>
      </w:docPartObj>
    </w:sdtPr>
    <w:sdtContent>
      <w:p w14:paraId="1DAB3B24" w14:textId="324DACDF" w:rsidR="002063B5" w:rsidRDefault="002063B5" w:rsidP="00ED3273">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6F4A1" w14:textId="77777777" w:rsidR="00401EE2" w:rsidRDefault="00401EE2" w:rsidP="002063B5">
      <w:r>
        <w:separator/>
      </w:r>
    </w:p>
  </w:footnote>
  <w:footnote w:type="continuationSeparator" w:id="0">
    <w:p w14:paraId="74C5E51E" w14:textId="77777777" w:rsidR="00401EE2" w:rsidRDefault="00401EE2" w:rsidP="00206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0EAD"/>
    <w:multiLevelType w:val="hybridMultilevel"/>
    <w:tmpl w:val="4F82A3CE"/>
    <w:lvl w:ilvl="0" w:tplc="A224ABC6">
      <w:start w:val="1"/>
      <w:numFmt w:val="bullet"/>
      <w:lvlText w:val=""/>
      <w:lvlJc w:val="left"/>
      <w:pPr>
        <w:tabs>
          <w:tab w:val="num" w:pos="720"/>
        </w:tabs>
        <w:ind w:left="720" w:hanging="360"/>
      </w:pPr>
      <w:rPr>
        <w:rFonts w:ascii="Wingdings 3" w:hAnsi="Wingdings 3" w:hint="default"/>
      </w:rPr>
    </w:lvl>
    <w:lvl w:ilvl="1" w:tplc="5784DF04" w:tentative="1">
      <w:start w:val="1"/>
      <w:numFmt w:val="bullet"/>
      <w:lvlText w:val=""/>
      <w:lvlJc w:val="left"/>
      <w:pPr>
        <w:tabs>
          <w:tab w:val="num" w:pos="1440"/>
        </w:tabs>
        <w:ind w:left="1440" w:hanging="360"/>
      </w:pPr>
      <w:rPr>
        <w:rFonts w:ascii="Wingdings 3" w:hAnsi="Wingdings 3" w:hint="default"/>
      </w:rPr>
    </w:lvl>
    <w:lvl w:ilvl="2" w:tplc="3DA2FF64" w:tentative="1">
      <w:start w:val="1"/>
      <w:numFmt w:val="bullet"/>
      <w:lvlText w:val=""/>
      <w:lvlJc w:val="left"/>
      <w:pPr>
        <w:tabs>
          <w:tab w:val="num" w:pos="2160"/>
        </w:tabs>
        <w:ind w:left="2160" w:hanging="360"/>
      </w:pPr>
      <w:rPr>
        <w:rFonts w:ascii="Wingdings 3" w:hAnsi="Wingdings 3" w:hint="default"/>
      </w:rPr>
    </w:lvl>
    <w:lvl w:ilvl="3" w:tplc="6DA26240" w:tentative="1">
      <w:start w:val="1"/>
      <w:numFmt w:val="bullet"/>
      <w:lvlText w:val=""/>
      <w:lvlJc w:val="left"/>
      <w:pPr>
        <w:tabs>
          <w:tab w:val="num" w:pos="2880"/>
        </w:tabs>
        <w:ind w:left="2880" w:hanging="360"/>
      </w:pPr>
      <w:rPr>
        <w:rFonts w:ascii="Wingdings 3" w:hAnsi="Wingdings 3" w:hint="default"/>
      </w:rPr>
    </w:lvl>
    <w:lvl w:ilvl="4" w:tplc="9B9E74FE" w:tentative="1">
      <w:start w:val="1"/>
      <w:numFmt w:val="bullet"/>
      <w:lvlText w:val=""/>
      <w:lvlJc w:val="left"/>
      <w:pPr>
        <w:tabs>
          <w:tab w:val="num" w:pos="3600"/>
        </w:tabs>
        <w:ind w:left="3600" w:hanging="360"/>
      </w:pPr>
      <w:rPr>
        <w:rFonts w:ascii="Wingdings 3" w:hAnsi="Wingdings 3" w:hint="default"/>
      </w:rPr>
    </w:lvl>
    <w:lvl w:ilvl="5" w:tplc="D0A86F16" w:tentative="1">
      <w:start w:val="1"/>
      <w:numFmt w:val="bullet"/>
      <w:lvlText w:val=""/>
      <w:lvlJc w:val="left"/>
      <w:pPr>
        <w:tabs>
          <w:tab w:val="num" w:pos="4320"/>
        </w:tabs>
        <w:ind w:left="4320" w:hanging="360"/>
      </w:pPr>
      <w:rPr>
        <w:rFonts w:ascii="Wingdings 3" w:hAnsi="Wingdings 3" w:hint="default"/>
      </w:rPr>
    </w:lvl>
    <w:lvl w:ilvl="6" w:tplc="1F6A7290" w:tentative="1">
      <w:start w:val="1"/>
      <w:numFmt w:val="bullet"/>
      <w:lvlText w:val=""/>
      <w:lvlJc w:val="left"/>
      <w:pPr>
        <w:tabs>
          <w:tab w:val="num" w:pos="5040"/>
        </w:tabs>
        <w:ind w:left="5040" w:hanging="360"/>
      </w:pPr>
      <w:rPr>
        <w:rFonts w:ascii="Wingdings 3" w:hAnsi="Wingdings 3" w:hint="default"/>
      </w:rPr>
    </w:lvl>
    <w:lvl w:ilvl="7" w:tplc="9A4A9320" w:tentative="1">
      <w:start w:val="1"/>
      <w:numFmt w:val="bullet"/>
      <w:lvlText w:val=""/>
      <w:lvlJc w:val="left"/>
      <w:pPr>
        <w:tabs>
          <w:tab w:val="num" w:pos="5760"/>
        </w:tabs>
        <w:ind w:left="5760" w:hanging="360"/>
      </w:pPr>
      <w:rPr>
        <w:rFonts w:ascii="Wingdings 3" w:hAnsi="Wingdings 3" w:hint="default"/>
      </w:rPr>
    </w:lvl>
    <w:lvl w:ilvl="8" w:tplc="BE58C97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56E01E9"/>
    <w:multiLevelType w:val="hybridMultilevel"/>
    <w:tmpl w:val="11F8DD10"/>
    <w:lvl w:ilvl="0" w:tplc="6A04A694">
      <w:start w:val="1"/>
      <w:numFmt w:val="bullet"/>
      <w:lvlText w:val=""/>
      <w:lvlJc w:val="left"/>
      <w:pPr>
        <w:tabs>
          <w:tab w:val="num" w:pos="720"/>
        </w:tabs>
        <w:ind w:left="720" w:hanging="360"/>
      </w:pPr>
      <w:rPr>
        <w:rFonts w:ascii="Wingdings 3" w:hAnsi="Wingdings 3" w:hint="default"/>
      </w:rPr>
    </w:lvl>
    <w:lvl w:ilvl="1" w:tplc="0318FB30" w:tentative="1">
      <w:start w:val="1"/>
      <w:numFmt w:val="bullet"/>
      <w:lvlText w:val=""/>
      <w:lvlJc w:val="left"/>
      <w:pPr>
        <w:tabs>
          <w:tab w:val="num" w:pos="1440"/>
        </w:tabs>
        <w:ind w:left="1440" w:hanging="360"/>
      </w:pPr>
      <w:rPr>
        <w:rFonts w:ascii="Wingdings 3" w:hAnsi="Wingdings 3" w:hint="default"/>
      </w:rPr>
    </w:lvl>
    <w:lvl w:ilvl="2" w:tplc="E9AE595A" w:tentative="1">
      <w:start w:val="1"/>
      <w:numFmt w:val="bullet"/>
      <w:lvlText w:val=""/>
      <w:lvlJc w:val="left"/>
      <w:pPr>
        <w:tabs>
          <w:tab w:val="num" w:pos="2160"/>
        </w:tabs>
        <w:ind w:left="2160" w:hanging="360"/>
      </w:pPr>
      <w:rPr>
        <w:rFonts w:ascii="Wingdings 3" w:hAnsi="Wingdings 3" w:hint="default"/>
      </w:rPr>
    </w:lvl>
    <w:lvl w:ilvl="3" w:tplc="5ADE5D46" w:tentative="1">
      <w:start w:val="1"/>
      <w:numFmt w:val="bullet"/>
      <w:lvlText w:val=""/>
      <w:lvlJc w:val="left"/>
      <w:pPr>
        <w:tabs>
          <w:tab w:val="num" w:pos="2880"/>
        </w:tabs>
        <w:ind w:left="2880" w:hanging="360"/>
      </w:pPr>
      <w:rPr>
        <w:rFonts w:ascii="Wingdings 3" w:hAnsi="Wingdings 3" w:hint="default"/>
      </w:rPr>
    </w:lvl>
    <w:lvl w:ilvl="4" w:tplc="DD6C06A8" w:tentative="1">
      <w:start w:val="1"/>
      <w:numFmt w:val="bullet"/>
      <w:lvlText w:val=""/>
      <w:lvlJc w:val="left"/>
      <w:pPr>
        <w:tabs>
          <w:tab w:val="num" w:pos="3600"/>
        </w:tabs>
        <w:ind w:left="3600" w:hanging="360"/>
      </w:pPr>
      <w:rPr>
        <w:rFonts w:ascii="Wingdings 3" w:hAnsi="Wingdings 3" w:hint="default"/>
      </w:rPr>
    </w:lvl>
    <w:lvl w:ilvl="5" w:tplc="D0F610D4" w:tentative="1">
      <w:start w:val="1"/>
      <w:numFmt w:val="bullet"/>
      <w:lvlText w:val=""/>
      <w:lvlJc w:val="left"/>
      <w:pPr>
        <w:tabs>
          <w:tab w:val="num" w:pos="4320"/>
        </w:tabs>
        <w:ind w:left="4320" w:hanging="360"/>
      </w:pPr>
      <w:rPr>
        <w:rFonts w:ascii="Wingdings 3" w:hAnsi="Wingdings 3" w:hint="default"/>
      </w:rPr>
    </w:lvl>
    <w:lvl w:ilvl="6" w:tplc="DFE840B4" w:tentative="1">
      <w:start w:val="1"/>
      <w:numFmt w:val="bullet"/>
      <w:lvlText w:val=""/>
      <w:lvlJc w:val="left"/>
      <w:pPr>
        <w:tabs>
          <w:tab w:val="num" w:pos="5040"/>
        </w:tabs>
        <w:ind w:left="5040" w:hanging="360"/>
      </w:pPr>
      <w:rPr>
        <w:rFonts w:ascii="Wingdings 3" w:hAnsi="Wingdings 3" w:hint="default"/>
      </w:rPr>
    </w:lvl>
    <w:lvl w:ilvl="7" w:tplc="C3DE9026" w:tentative="1">
      <w:start w:val="1"/>
      <w:numFmt w:val="bullet"/>
      <w:lvlText w:val=""/>
      <w:lvlJc w:val="left"/>
      <w:pPr>
        <w:tabs>
          <w:tab w:val="num" w:pos="5760"/>
        </w:tabs>
        <w:ind w:left="5760" w:hanging="360"/>
      </w:pPr>
      <w:rPr>
        <w:rFonts w:ascii="Wingdings 3" w:hAnsi="Wingdings 3" w:hint="default"/>
      </w:rPr>
    </w:lvl>
    <w:lvl w:ilvl="8" w:tplc="81889F3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99B261D"/>
    <w:multiLevelType w:val="hybridMultilevel"/>
    <w:tmpl w:val="A6ACA4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A70273A"/>
    <w:multiLevelType w:val="hybridMultilevel"/>
    <w:tmpl w:val="0E92745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0C640AA0"/>
    <w:multiLevelType w:val="hybridMultilevel"/>
    <w:tmpl w:val="5F5472E0"/>
    <w:lvl w:ilvl="0" w:tplc="04150001">
      <w:start w:val="1"/>
      <w:numFmt w:val="bullet"/>
      <w:lvlText w:val=""/>
      <w:lvlJc w:val="left"/>
      <w:pPr>
        <w:ind w:left="366" w:hanging="360"/>
      </w:pPr>
      <w:rPr>
        <w:rFonts w:ascii="Symbol" w:hAnsi="Symbol" w:hint="default"/>
      </w:rPr>
    </w:lvl>
    <w:lvl w:ilvl="1" w:tplc="04150003" w:tentative="1">
      <w:start w:val="1"/>
      <w:numFmt w:val="bullet"/>
      <w:lvlText w:val="o"/>
      <w:lvlJc w:val="left"/>
      <w:pPr>
        <w:ind w:left="1086" w:hanging="360"/>
      </w:pPr>
      <w:rPr>
        <w:rFonts w:ascii="Courier New" w:hAnsi="Courier New" w:cs="Courier New" w:hint="default"/>
      </w:rPr>
    </w:lvl>
    <w:lvl w:ilvl="2" w:tplc="04150005" w:tentative="1">
      <w:start w:val="1"/>
      <w:numFmt w:val="bullet"/>
      <w:lvlText w:val=""/>
      <w:lvlJc w:val="left"/>
      <w:pPr>
        <w:ind w:left="1806" w:hanging="360"/>
      </w:pPr>
      <w:rPr>
        <w:rFonts w:ascii="Wingdings" w:hAnsi="Wingdings" w:hint="default"/>
      </w:rPr>
    </w:lvl>
    <w:lvl w:ilvl="3" w:tplc="04150001" w:tentative="1">
      <w:start w:val="1"/>
      <w:numFmt w:val="bullet"/>
      <w:lvlText w:val=""/>
      <w:lvlJc w:val="left"/>
      <w:pPr>
        <w:ind w:left="2526" w:hanging="360"/>
      </w:pPr>
      <w:rPr>
        <w:rFonts w:ascii="Symbol" w:hAnsi="Symbol" w:hint="default"/>
      </w:rPr>
    </w:lvl>
    <w:lvl w:ilvl="4" w:tplc="04150003" w:tentative="1">
      <w:start w:val="1"/>
      <w:numFmt w:val="bullet"/>
      <w:lvlText w:val="o"/>
      <w:lvlJc w:val="left"/>
      <w:pPr>
        <w:ind w:left="3246" w:hanging="360"/>
      </w:pPr>
      <w:rPr>
        <w:rFonts w:ascii="Courier New" w:hAnsi="Courier New" w:cs="Courier New" w:hint="default"/>
      </w:rPr>
    </w:lvl>
    <w:lvl w:ilvl="5" w:tplc="04150005" w:tentative="1">
      <w:start w:val="1"/>
      <w:numFmt w:val="bullet"/>
      <w:lvlText w:val=""/>
      <w:lvlJc w:val="left"/>
      <w:pPr>
        <w:ind w:left="3966" w:hanging="360"/>
      </w:pPr>
      <w:rPr>
        <w:rFonts w:ascii="Wingdings" w:hAnsi="Wingdings" w:hint="default"/>
      </w:rPr>
    </w:lvl>
    <w:lvl w:ilvl="6" w:tplc="04150001" w:tentative="1">
      <w:start w:val="1"/>
      <w:numFmt w:val="bullet"/>
      <w:lvlText w:val=""/>
      <w:lvlJc w:val="left"/>
      <w:pPr>
        <w:ind w:left="4686" w:hanging="360"/>
      </w:pPr>
      <w:rPr>
        <w:rFonts w:ascii="Symbol" w:hAnsi="Symbol" w:hint="default"/>
      </w:rPr>
    </w:lvl>
    <w:lvl w:ilvl="7" w:tplc="04150003" w:tentative="1">
      <w:start w:val="1"/>
      <w:numFmt w:val="bullet"/>
      <w:lvlText w:val="o"/>
      <w:lvlJc w:val="left"/>
      <w:pPr>
        <w:ind w:left="5406" w:hanging="360"/>
      </w:pPr>
      <w:rPr>
        <w:rFonts w:ascii="Courier New" w:hAnsi="Courier New" w:cs="Courier New" w:hint="default"/>
      </w:rPr>
    </w:lvl>
    <w:lvl w:ilvl="8" w:tplc="04150005" w:tentative="1">
      <w:start w:val="1"/>
      <w:numFmt w:val="bullet"/>
      <w:lvlText w:val=""/>
      <w:lvlJc w:val="left"/>
      <w:pPr>
        <w:ind w:left="6126" w:hanging="360"/>
      </w:pPr>
      <w:rPr>
        <w:rFonts w:ascii="Wingdings" w:hAnsi="Wingdings" w:hint="default"/>
      </w:rPr>
    </w:lvl>
  </w:abstractNum>
  <w:abstractNum w:abstractNumId="5" w15:restartNumberingAfterBreak="0">
    <w:nsid w:val="188B42CB"/>
    <w:multiLevelType w:val="hybridMultilevel"/>
    <w:tmpl w:val="3CCA87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2EC328F8"/>
    <w:multiLevelType w:val="hybridMultilevel"/>
    <w:tmpl w:val="E92E08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72132B3"/>
    <w:multiLevelType w:val="hybridMultilevel"/>
    <w:tmpl w:val="5F2EE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5808E2"/>
    <w:multiLevelType w:val="hybridMultilevel"/>
    <w:tmpl w:val="F0E07CDC"/>
    <w:lvl w:ilvl="0" w:tplc="A9942D6E">
      <w:start w:val="1"/>
      <w:numFmt w:val="bullet"/>
      <w:lvlText w:val=""/>
      <w:lvlJc w:val="left"/>
      <w:pPr>
        <w:tabs>
          <w:tab w:val="num" w:pos="720"/>
        </w:tabs>
        <w:ind w:left="720" w:hanging="360"/>
      </w:pPr>
      <w:rPr>
        <w:rFonts w:ascii="Wingdings 3" w:hAnsi="Wingdings 3" w:hint="default"/>
      </w:rPr>
    </w:lvl>
    <w:lvl w:ilvl="1" w:tplc="4D4E17E6" w:tentative="1">
      <w:start w:val="1"/>
      <w:numFmt w:val="bullet"/>
      <w:lvlText w:val=""/>
      <w:lvlJc w:val="left"/>
      <w:pPr>
        <w:tabs>
          <w:tab w:val="num" w:pos="1440"/>
        </w:tabs>
        <w:ind w:left="1440" w:hanging="360"/>
      </w:pPr>
      <w:rPr>
        <w:rFonts w:ascii="Wingdings 3" w:hAnsi="Wingdings 3" w:hint="default"/>
      </w:rPr>
    </w:lvl>
    <w:lvl w:ilvl="2" w:tplc="25B03282" w:tentative="1">
      <w:start w:val="1"/>
      <w:numFmt w:val="bullet"/>
      <w:lvlText w:val=""/>
      <w:lvlJc w:val="left"/>
      <w:pPr>
        <w:tabs>
          <w:tab w:val="num" w:pos="2160"/>
        </w:tabs>
        <w:ind w:left="2160" w:hanging="360"/>
      </w:pPr>
      <w:rPr>
        <w:rFonts w:ascii="Wingdings 3" w:hAnsi="Wingdings 3" w:hint="default"/>
      </w:rPr>
    </w:lvl>
    <w:lvl w:ilvl="3" w:tplc="F52086A4" w:tentative="1">
      <w:start w:val="1"/>
      <w:numFmt w:val="bullet"/>
      <w:lvlText w:val=""/>
      <w:lvlJc w:val="left"/>
      <w:pPr>
        <w:tabs>
          <w:tab w:val="num" w:pos="2880"/>
        </w:tabs>
        <w:ind w:left="2880" w:hanging="360"/>
      </w:pPr>
      <w:rPr>
        <w:rFonts w:ascii="Wingdings 3" w:hAnsi="Wingdings 3" w:hint="default"/>
      </w:rPr>
    </w:lvl>
    <w:lvl w:ilvl="4" w:tplc="AA38A304" w:tentative="1">
      <w:start w:val="1"/>
      <w:numFmt w:val="bullet"/>
      <w:lvlText w:val=""/>
      <w:lvlJc w:val="left"/>
      <w:pPr>
        <w:tabs>
          <w:tab w:val="num" w:pos="3600"/>
        </w:tabs>
        <w:ind w:left="3600" w:hanging="360"/>
      </w:pPr>
      <w:rPr>
        <w:rFonts w:ascii="Wingdings 3" w:hAnsi="Wingdings 3" w:hint="default"/>
      </w:rPr>
    </w:lvl>
    <w:lvl w:ilvl="5" w:tplc="7E5AA8EA" w:tentative="1">
      <w:start w:val="1"/>
      <w:numFmt w:val="bullet"/>
      <w:lvlText w:val=""/>
      <w:lvlJc w:val="left"/>
      <w:pPr>
        <w:tabs>
          <w:tab w:val="num" w:pos="4320"/>
        </w:tabs>
        <w:ind w:left="4320" w:hanging="360"/>
      </w:pPr>
      <w:rPr>
        <w:rFonts w:ascii="Wingdings 3" w:hAnsi="Wingdings 3" w:hint="default"/>
      </w:rPr>
    </w:lvl>
    <w:lvl w:ilvl="6" w:tplc="91B67C68" w:tentative="1">
      <w:start w:val="1"/>
      <w:numFmt w:val="bullet"/>
      <w:lvlText w:val=""/>
      <w:lvlJc w:val="left"/>
      <w:pPr>
        <w:tabs>
          <w:tab w:val="num" w:pos="5040"/>
        </w:tabs>
        <w:ind w:left="5040" w:hanging="360"/>
      </w:pPr>
      <w:rPr>
        <w:rFonts w:ascii="Wingdings 3" w:hAnsi="Wingdings 3" w:hint="default"/>
      </w:rPr>
    </w:lvl>
    <w:lvl w:ilvl="7" w:tplc="2EAE1D04" w:tentative="1">
      <w:start w:val="1"/>
      <w:numFmt w:val="bullet"/>
      <w:lvlText w:val=""/>
      <w:lvlJc w:val="left"/>
      <w:pPr>
        <w:tabs>
          <w:tab w:val="num" w:pos="5760"/>
        </w:tabs>
        <w:ind w:left="5760" w:hanging="360"/>
      </w:pPr>
      <w:rPr>
        <w:rFonts w:ascii="Wingdings 3" w:hAnsi="Wingdings 3" w:hint="default"/>
      </w:rPr>
    </w:lvl>
    <w:lvl w:ilvl="8" w:tplc="7638A56C"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45453294"/>
    <w:multiLevelType w:val="hybridMultilevel"/>
    <w:tmpl w:val="8062C1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C2B466C"/>
    <w:multiLevelType w:val="hybridMultilevel"/>
    <w:tmpl w:val="DC6E0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CA7566F"/>
    <w:multiLevelType w:val="hybridMultilevel"/>
    <w:tmpl w:val="551EB2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5AFB243E"/>
    <w:multiLevelType w:val="hybridMultilevel"/>
    <w:tmpl w:val="3E62B9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5B3A0DEA"/>
    <w:multiLevelType w:val="multilevel"/>
    <w:tmpl w:val="0E64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AD6BAA"/>
    <w:multiLevelType w:val="hybridMultilevel"/>
    <w:tmpl w:val="5C34D0E2"/>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5" w15:restartNumberingAfterBreak="0">
    <w:nsid w:val="6CFD6CE9"/>
    <w:multiLevelType w:val="hybridMultilevel"/>
    <w:tmpl w:val="159A0E38"/>
    <w:lvl w:ilvl="0" w:tplc="8FDEAE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6DE64CB9"/>
    <w:multiLevelType w:val="hybridMultilevel"/>
    <w:tmpl w:val="136C5DF4"/>
    <w:lvl w:ilvl="0" w:tplc="D354B4AA">
      <w:start w:val="1"/>
      <w:numFmt w:val="bullet"/>
      <w:lvlText w:val=""/>
      <w:lvlJc w:val="left"/>
      <w:pPr>
        <w:tabs>
          <w:tab w:val="num" w:pos="720"/>
        </w:tabs>
        <w:ind w:left="720" w:hanging="360"/>
      </w:pPr>
      <w:rPr>
        <w:rFonts w:ascii="Wingdings 3" w:hAnsi="Wingdings 3" w:hint="default"/>
      </w:rPr>
    </w:lvl>
    <w:lvl w:ilvl="1" w:tplc="8BD858BE" w:tentative="1">
      <w:start w:val="1"/>
      <w:numFmt w:val="bullet"/>
      <w:lvlText w:val=""/>
      <w:lvlJc w:val="left"/>
      <w:pPr>
        <w:tabs>
          <w:tab w:val="num" w:pos="1440"/>
        </w:tabs>
        <w:ind w:left="1440" w:hanging="360"/>
      </w:pPr>
      <w:rPr>
        <w:rFonts w:ascii="Wingdings 3" w:hAnsi="Wingdings 3" w:hint="default"/>
      </w:rPr>
    </w:lvl>
    <w:lvl w:ilvl="2" w:tplc="F196A52C" w:tentative="1">
      <w:start w:val="1"/>
      <w:numFmt w:val="bullet"/>
      <w:lvlText w:val=""/>
      <w:lvlJc w:val="left"/>
      <w:pPr>
        <w:tabs>
          <w:tab w:val="num" w:pos="2160"/>
        </w:tabs>
        <w:ind w:left="2160" w:hanging="360"/>
      </w:pPr>
      <w:rPr>
        <w:rFonts w:ascii="Wingdings 3" w:hAnsi="Wingdings 3" w:hint="default"/>
      </w:rPr>
    </w:lvl>
    <w:lvl w:ilvl="3" w:tplc="2476093C" w:tentative="1">
      <w:start w:val="1"/>
      <w:numFmt w:val="bullet"/>
      <w:lvlText w:val=""/>
      <w:lvlJc w:val="left"/>
      <w:pPr>
        <w:tabs>
          <w:tab w:val="num" w:pos="2880"/>
        </w:tabs>
        <w:ind w:left="2880" w:hanging="360"/>
      </w:pPr>
      <w:rPr>
        <w:rFonts w:ascii="Wingdings 3" w:hAnsi="Wingdings 3" w:hint="default"/>
      </w:rPr>
    </w:lvl>
    <w:lvl w:ilvl="4" w:tplc="B106D8BE" w:tentative="1">
      <w:start w:val="1"/>
      <w:numFmt w:val="bullet"/>
      <w:lvlText w:val=""/>
      <w:lvlJc w:val="left"/>
      <w:pPr>
        <w:tabs>
          <w:tab w:val="num" w:pos="3600"/>
        </w:tabs>
        <w:ind w:left="3600" w:hanging="360"/>
      </w:pPr>
      <w:rPr>
        <w:rFonts w:ascii="Wingdings 3" w:hAnsi="Wingdings 3" w:hint="default"/>
      </w:rPr>
    </w:lvl>
    <w:lvl w:ilvl="5" w:tplc="8B3E494E" w:tentative="1">
      <w:start w:val="1"/>
      <w:numFmt w:val="bullet"/>
      <w:lvlText w:val=""/>
      <w:lvlJc w:val="left"/>
      <w:pPr>
        <w:tabs>
          <w:tab w:val="num" w:pos="4320"/>
        </w:tabs>
        <w:ind w:left="4320" w:hanging="360"/>
      </w:pPr>
      <w:rPr>
        <w:rFonts w:ascii="Wingdings 3" w:hAnsi="Wingdings 3" w:hint="default"/>
      </w:rPr>
    </w:lvl>
    <w:lvl w:ilvl="6" w:tplc="AAC609C6" w:tentative="1">
      <w:start w:val="1"/>
      <w:numFmt w:val="bullet"/>
      <w:lvlText w:val=""/>
      <w:lvlJc w:val="left"/>
      <w:pPr>
        <w:tabs>
          <w:tab w:val="num" w:pos="5040"/>
        </w:tabs>
        <w:ind w:left="5040" w:hanging="360"/>
      </w:pPr>
      <w:rPr>
        <w:rFonts w:ascii="Wingdings 3" w:hAnsi="Wingdings 3" w:hint="default"/>
      </w:rPr>
    </w:lvl>
    <w:lvl w:ilvl="7" w:tplc="3E6E9412" w:tentative="1">
      <w:start w:val="1"/>
      <w:numFmt w:val="bullet"/>
      <w:lvlText w:val=""/>
      <w:lvlJc w:val="left"/>
      <w:pPr>
        <w:tabs>
          <w:tab w:val="num" w:pos="5760"/>
        </w:tabs>
        <w:ind w:left="5760" w:hanging="360"/>
      </w:pPr>
      <w:rPr>
        <w:rFonts w:ascii="Wingdings 3" w:hAnsi="Wingdings 3" w:hint="default"/>
      </w:rPr>
    </w:lvl>
    <w:lvl w:ilvl="8" w:tplc="247AAED2"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720325D5"/>
    <w:multiLevelType w:val="hybridMultilevel"/>
    <w:tmpl w:val="0D68A8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7CB156A7"/>
    <w:multiLevelType w:val="hybridMultilevel"/>
    <w:tmpl w:val="0CEACD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784152222">
    <w:abstractNumId w:val="15"/>
  </w:num>
  <w:num w:numId="2" w16cid:durableId="1365711972">
    <w:abstractNumId w:val="8"/>
  </w:num>
  <w:num w:numId="3" w16cid:durableId="1611472377">
    <w:abstractNumId w:val="0"/>
  </w:num>
  <w:num w:numId="4" w16cid:durableId="645552879">
    <w:abstractNumId w:val="1"/>
  </w:num>
  <w:num w:numId="5" w16cid:durableId="448477980">
    <w:abstractNumId w:val="16"/>
  </w:num>
  <w:num w:numId="6" w16cid:durableId="1121607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6017633">
    <w:abstractNumId w:val="3"/>
  </w:num>
  <w:num w:numId="8" w16cid:durableId="1396587853">
    <w:abstractNumId w:val="14"/>
  </w:num>
  <w:num w:numId="9" w16cid:durableId="1387069629">
    <w:abstractNumId w:val="5"/>
  </w:num>
  <w:num w:numId="10" w16cid:durableId="1153719819">
    <w:abstractNumId w:val="4"/>
  </w:num>
  <w:num w:numId="11" w16cid:durableId="1033652257">
    <w:abstractNumId w:val="10"/>
  </w:num>
  <w:num w:numId="12" w16cid:durableId="1068311222">
    <w:abstractNumId w:val="13"/>
  </w:num>
  <w:num w:numId="13" w16cid:durableId="177618607">
    <w:abstractNumId w:val="17"/>
  </w:num>
  <w:num w:numId="14" w16cid:durableId="1337341153">
    <w:abstractNumId w:val="11"/>
  </w:num>
  <w:num w:numId="15" w16cid:durableId="1879511966">
    <w:abstractNumId w:val="9"/>
  </w:num>
  <w:num w:numId="16" w16cid:durableId="2143301884">
    <w:abstractNumId w:val="18"/>
  </w:num>
  <w:num w:numId="17" w16cid:durableId="573511806">
    <w:abstractNumId w:val="12"/>
  </w:num>
  <w:num w:numId="18" w16cid:durableId="905723320">
    <w:abstractNumId w:val="2"/>
  </w:num>
  <w:num w:numId="19" w16cid:durableId="1254431082">
    <w:abstractNumId w:val="6"/>
  </w:num>
  <w:num w:numId="20" w16cid:durableId="735668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76"/>
    <w:rsid w:val="00011F65"/>
    <w:rsid w:val="00014E53"/>
    <w:rsid w:val="00065FE6"/>
    <w:rsid w:val="00085CF1"/>
    <w:rsid w:val="00140645"/>
    <w:rsid w:val="00141655"/>
    <w:rsid w:val="00186F6E"/>
    <w:rsid w:val="001B2BA9"/>
    <w:rsid w:val="001B2F02"/>
    <w:rsid w:val="001E7027"/>
    <w:rsid w:val="002063B5"/>
    <w:rsid w:val="002078D1"/>
    <w:rsid w:val="00226EA2"/>
    <w:rsid w:val="00233F9E"/>
    <w:rsid w:val="0026028B"/>
    <w:rsid w:val="002B52CB"/>
    <w:rsid w:val="002C2160"/>
    <w:rsid w:val="002E40EA"/>
    <w:rsid w:val="00335E81"/>
    <w:rsid w:val="00352624"/>
    <w:rsid w:val="00382BDA"/>
    <w:rsid w:val="00384538"/>
    <w:rsid w:val="003B29E6"/>
    <w:rsid w:val="003B3E9B"/>
    <w:rsid w:val="003B5CFD"/>
    <w:rsid w:val="003D7082"/>
    <w:rsid w:val="003E26EF"/>
    <w:rsid w:val="003E28AC"/>
    <w:rsid w:val="003E5232"/>
    <w:rsid w:val="00401923"/>
    <w:rsid w:val="00401EE2"/>
    <w:rsid w:val="00403695"/>
    <w:rsid w:val="00421D19"/>
    <w:rsid w:val="00432F08"/>
    <w:rsid w:val="00437456"/>
    <w:rsid w:val="004A3EFB"/>
    <w:rsid w:val="004B4116"/>
    <w:rsid w:val="004D6D16"/>
    <w:rsid w:val="004D7092"/>
    <w:rsid w:val="004E239B"/>
    <w:rsid w:val="004E5515"/>
    <w:rsid w:val="00521401"/>
    <w:rsid w:val="00531C2D"/>
    <w:rsid w:val="005474D9"/>
    <w:rsid w:val="00557B42"/>
    <w:rsid w:val="00567A81"/>
    <w:rsid w:val="00582AD9"/>
    <w:rsid w:val="0059530D"/>
    <w:rsid w:val="005C2BC4"/>
    <w:rsid w:val="005C37C4"/>
    <w:rsid w:val="005D11EC"/>
    <w:rsid w:val="005E2731"/>
    <w:rsid w:val="005F3760"/>
    <w:rsid w:val="005F3D57"/>
    <w:rsid w:val="005F40A5"/>
    <w:rsid w:val="006103E2"/>
    <w:rsid w:val="00642362"/>
    <w:rsid w:val="00662DE5"/>
    <w:rsid w:val="00666E54"/>
    <w:rsid w:val="00682F23"/>
    <w:rsid w:val="00684BD1"/>
    <w:rsid w:val="0069193C"/>
    <w:rsid w:val="006A6518"/>
    <w:rsid w:val="006C2B27"/>
    <w:rsid w:val="006C622D"/>
    <w:rsid w:val="00715237"/>
    <w:rsid w:val="00721A5C"/>
    <w:rsid w:val="00731F58"/>
    <w:rsid w:val="007660F2"/>
    <w:rsid w:val="00775419"/>
    <w:rsid w:val="007A69C7"/>
    <w:rsid w:val="007B6540"/>
    <w:rsid w:val="007C0A63"/>
    <w:rsid w:val="008055AD"/>
    <w:rsid w:val="00814BDB"/>
    <w:rsid w:val="00830499"/>
    <w:rsid w:val="008731B0"/>
    <w:rsid w:val="008777DE"/>
    <w:rsid w:val="0089059F"/>
    <w:rsid w:val="008A1FC0"/>
    <w:rsid w:val="008A350C"/>
    <w:rsid w:val="008A7845"/>
    <w:rsid w:val="008B1E15"/>
    <w:rsid w:val="008D474B"/>
    <w:rsid w:val="008E5693"/>
    <w:rsid w:val="008E6CA1"/>
    <w:rsid w:val="0090027C"/>
    <w:rsid w:val="0090241C"/>
    <w:rsid w:val="00902B4E"/>
    <w:rsid w:val="0090709C"/>
    <w:rsid w:val="00926635"/>
    <w:rsid w:val="00937F43"/>
    <w:rsid w:val="0095455B"/>
    <w:rsid w:val="00987E0D"/>
    <w:rsid w:val="009A1667"/>
    <w:rsid w:val="009C1C76"/>
    <w:rsid w:val="009C1CB4"/>
    <w:rsid w:val="009C2428"/>
    <w:rsid w:val="009C28F8"/>
    <w:rsid w:val="009E5C36"/>
    <w:rsid w:val="00A13B47"/>
    <w:rsid w:val="00A45293"/>
    <w:rsid w:val="00A51705"/>
    <w:rsid w:val="00A75A54"/>
    <w:rsid w:val="00A8386A"/>
    <w:rsid w:val="00A85792"/>
    <w:rsid w:val="00A92A8E"/>
    <w:rsid w:val="00B03C44"/>
    <w:rsid w:val="00B1721B"/>
    <w:rsid w:val="00B2433A"/>
    <w:rsid w:val="00B37921"/>
    <w:rsid w:val="00B4248B"/>
    <w:rsid w:val="00B70BF9"/>
    <w:rsid w:val="00B820A5"/>
    <w:rsid w:val="00B842E4"/>
    <w:rsid w:val="00B865D7"/>
    <w:rsid w:val="00B87D1A"/>
    <w:rsid w:val="00B947CF"/>
    <w:rsid w:val="00BA1353"/>
    <w:rsid w:val="00C10BEC"/>
    <w:rsid w:val="00C12811"/>
    <w:rsid w:val="00C174F5"/>
    <w:rsid w:val="00C42CF0"/>
    <w:rsid w:val="00C84148"/>
    <w:rsid w:val="00C9081A"/>
    <w:rsid w:val="00CA0C1E"/>
    <w:rsid w:val="00CE1E6D"/>
    <w:rsid w:val="00CE50B7"/>
    <w:rsid w:val="00D000A8"/>
    <w:rsid w:val="00D07546"/>
    <w:rsid w:val="00D10BBF"/>
    <w:rsid w:val="00D239F2"/>
    <w:rsid w:val="00D54342"/>
    <w:rsid w:val="00DA14B2"/>
    <w:rsid w:val="00DB3A12"/>
    <w:rsid w:val="00DB46FA"/>
    <w:rsid w:val="00DC7D54"/>
    <w:rsid w:val="00DF40E9"/>
    <w:rsid w:val="00DF6514"/>
    <w:rsid w:val="00DF77E9"/>
    <w:rsid w:val="00E00358"/>
    <w:rsid w:val="00E03845"/>
    <w:rsid w:val="00E20C39"/>
    <w:rsid w:val="00E21BF9"/>
    <w:rsid w:val="00E33EDA"/>
    <w:rsid w:val="00E54D74"/>
    <w:rsid w:val="00E54F3D"/>
    <w:rsid w:val="00E56B30"/>
    <w:rsid w:val="00E57CA8"/>
    <w:rsid w:val="00E7133B"/>
    <w:rsid w:val="00EA353A"/>
    <w:rsid w:val="00EA6F11"/>
    <w:rsid w:val="00ED286A"/>
    <w:rsid w:val="00ED3273"/>
    <w:rsid w:val="00EE18CF"/>
    <w:rsid w:val="00F12864"/>
    <w:rsid w:val="00F131B3"/>
    <w:rsid w:val="00F15654"/>
    <w:rsid w:val="00F30A76"/>
    <w:rsid w:val="00F52D87"/>
    <w:rsid w:val="00F71386"/>
    <w:rsid w:val="00F866BA"/>
    <w:rsid w:val="00FE1D6C"/>
    <w:rsid w:val="00FF179A"/>
    <w:rsid w:val="00FF7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E215F"/>
  <w15:chartTrackingRefBased/>
  <w15:docId w15:val="{92CAC7E3-6296-4EBC-BBD2-008E7C1E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66BA"/>
    <w:pPr>
      <w:overflowPunct w:val="0"/>
      <w:autoSpaceDE w:val="0"/>
      <w:autoSpaceDN w:val="0"/>
      <w:adjustRightInd w:val="0"/>
      <w:spacing w:after="120" w:line="360" w:lineRule="auto"/>
      <w:jc w:val="both"/>
    </w:pPr>
    <w:rPr>
      <w:rFonts w:ascii="Arial" w:eastAsia="Times New Roman" w:hAnsi="Arial" w:cs="Times New Roman"/>
      <w:kern w:val="0"/>
      <w:sz w:val="23"/>
      <w:szCs w:val="20"/>
      <w:lang w:eastAsia="pl-PL"/>
      <w14:ligatures w14:val="none"/>
    </w:rPr>
  </w:style>
  <w:style w:type="paragraph" w:styleId="Nagwek1">
    <w:name w:val="heading 1"/>
    <w:basedOn w:val="Normalny"/>
    <w:next w:val="Normalny"/>
    <w:link w:val="Nagwek1Znak"/>
    <w:qFormat/>
    <w:rsid w:val="00A85792"/>
    <w:pPr>
      <w:keepNext/>
      <w:spacing w:before="960" w:after="240"/>
      <w:jc w:val="left"/>
      <w:outlineLvl w:val="0"/>
    </w:pPr>
    <w:rPr>
      <w:b/>
      <w:sz w:val="30"/>
    </w:rPr>
  </w:style>
  <w:style w:type="paragraph" w:styleId="Nagwek2">
    <w:name w:val="heading 2"/>
    <w:basedOn w:val="Normalny"/>
    <w:next w:val="Normalny"/>
    <w:link w:val="Nagwek2Znak"/>
    <w:unhideWhenUsed/>
    <w:qFormat/>
    <w:rsid w:val="00A85792"/>
    <w:pPr>
      <w:keepNext/>
      <w:spacing w:before="600" w:after="240"/>
      <w:jc w:val="left"/>
      <w:outlineLvl w:val="1"/>
    </w:pPr>
    <w:rPr>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5792"/>
    <w:rPr>
      <w:rFonts w:ascii="Arial" w:eastAsia="Times New Roman" w:hAnsi="Arial" w:cs="Times New Roman"/>
      <w:b/>
      <w:kern w:val="0"/>
      <w:sz w:val="30"/>
      <w:szCs w:val="20"/>
      <w:lang w:eastAsia="pl-PL"/>
      <w14:ligatures w14:val="none"/>
    </w:rPr>
  </w:style>
  <w:style w:type="character" w:customStyle="1" w:styleId="Nagwek2Znak">
    <w:name w:val="Nagłówek 2 Znak"/>
    <w:basedOn w:val="Domylnaczcionkaakapitu"/>
    <w:link w:val="Nagwek2"/>
    <w:rsid w:val="00A85792"/>
    <w:rPr>
      <w:rFonts w:ascii="Arial" w:eastAsia="Times New Roman" w:hAnsi="Arial" w:cs="Times New Roman"/>
      <w:b/>
      <w:kern w:val="0"/>
      <w:sz w:val="26"/>
      <w:szCs w:val="20"/>
      <w:lang w:eastAsia="pl-PL"/>
      <w14:ligatures w14:val="none"/>
    </w:rPr>
  </w:style>
  <w:style w:type="character" w:styleId="Hipercze">
    <w:name w:val="Hyperlink"/>
    <w:uiPriority w:val="99"/>
    <w:unhideWhenUsed/>
    <w:rsid w:val="00382BDA"/>
    <w:rPr>
      <w:color w:val="0000FF"/>
      <w:u w:val="single"/>
    </w:rPr>
  </w:style>
  <w:style w:type="paragraph" w:styleId="Spistreci1">
    <w:name w:val="toc 1"/>
    <w:basedOn w:val="Normalny"/>
    <w:next w:val="Normalny"/>
    <w:autoRedefine/>
    <w:uiPriority w:val="39"/>
    <w:unhideWhenUsed/>
    <w:rsid w:val="00382BDA"/>
    <w:pPr>
      <w:tabs>
        <w:tab w:val="right" w:leader="dot" w:pos="9061"/>
      </w:tabs>
      <w:ind w:left="284" w:hanging="142"/>
    </w:pPr>
    <w:rPr>
      <w:b/>
      <w:noProof/>
    </w:rPr>
  </w:style>
  <w:style w:type="paragraph" w:styleId="Spistreci2">
    <w:name w:val="toc 2"/>
    <w:basedOn w:val="Normalny"/>
    <w:next w:val="Normalny"/>
    <w:autoRedefine/>
    <w:uiPriority w:val="39"/>
    <w:unhideWhenUsed/>
    <w:rsid w:val="00382BDA"/>
    <w:pPr>
      <w:ind w:left="240"/>
    </w:pPr>
  </w:style>
  <w:style w:type="paragraph" w:styleId="Nagwek">
    <w:name w:val="header"/>
    <w:basedOn w:val="Normalny"/>
    <w:link w:val="NagwekZnak"/>
    <w:unhideWhenUsed/>
    <w:rsid w:val="00382BDA"/>
    <w:pPr>
      <w:tabs>
        <w:tab w:val="center" w:pos="4536"/>
        <w:tab w:val="right" w:pos="9072"/>
      </w:tabs>
    </w:pPr>
  </w:style>
  <w:style w:type="character" w:customStyle="1" w:styleId="NagwekZnak">
    <w:name w:val="Nagłówek Znak"/>
    <w:basedOn w:val="Domylnaczcionkaakapitu"/>
    <w:link w:val="Nagwek"/>
    <w:rsid w:val="00382BDA"/>
    <w:rPr>
      <w:rFonts w:ascii="Times New Roman" w:eastAsia="Times New Roman" w:hAnsi="Times New Roman" w:cs="Times New Roman"/>
      <w:kern w:val="0"/>
      <w:sz w:val="24"/>
      <w:szCs w:val="20"/>
      <w:lang w:eastAsia="pl-PL"/>
      <w14:ligatures w14:val="none"/>
    </w:rPr>
  </w:style>
  <w:style w:type="paragraph" w:customStyle="1" w:styleId="Default">
    <w:name w:val="Default"/>
    <w:uiPriority w:val="99"/>
    <w:rsid w:val="00382BDA"/>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paragraph" w:styleId="Akapitzlist">
    <w:name w:val="List Paragraph"/>
    <w:basedOn w:val="Normalny"/>
    <w:uiPriority w:val="34"/>
    <w:qFormat/>
    <w:rsid w:val="005C2BC4"/>
    <w:pPr>
      <w:overflowPunct/>
      <w:autoSpaceDE/>
      <w:autoSpaceDN/>
      <w:adjustRightInd/>
      <w:spacing w:after="160"/>
      <w:ind w:left="720"/>
      <w:contextualSpacing/>
    </w:pPr>
    <w:rPr>
      <w:rFonts w:eastAsiaTheme="minorHAnsi" w:cstheme="minorBidi"/>
      <w:szCs w:val="22"/>
      <w:lang w:eastAsia="en-US"/>
    </w:rPr>
  </w:style>
  <w:style w:type="paragraph" w:styleId="NormalnyWeb">
    <w:name w:val="Normal (Web)"/>
    <w:basedOn w:val="Normalny"/>
    <w:uiPriority w:val="99"/>
    <w:unhideWhenUsed/>
    <w:rsid w:val="0089059F"/>
    <w:pPr>
      <w:overflowPunct/>
      <w:autoSpaceDE/>
      <w:autoSpaceDN/>
      <w:adjustRightInd/>
      <w:spacing w:before="100" w:beforeAutospacing="1" w:after="100" w:afterAutospacing="1"/>
    </w:pPr>
    <w:rPr>
      <w:szCs w:val="24"/>
    </w:rPr>
  </w:style>
  <w:style w:type="paragraph" w:customStyle="1" w:styleId="Tekstpodstawowy21">
    <w:name w:val="Tekst podstawowy 21"/>
    <w:basedOn w:val="Normalny"/>
    <w:rsid w:val="006A6518"/>
    <w:pPr>
      <w:ind w:firstLine="426"/>
    </w:pPr>
  </w:style>
  <w:style w:type="character" w:styleId="Nierozpoznanawzmianka">
    <w:name w:val="Unresolved Mention"/>
    <w:basedOn w:val="Domylnaczcionkaakapitu"/>
    <w:uiPriority w:val="99"/>
    <w:semiHidden/>
    <w:unhideWhenUsed/>
    <w:rsid w:val="00014E53"/>
    <w:rPr>
      <w:color w:val="605E5C"/>
      <w:shd w:val="clear" w:color="auto" w:fill="E1DFDD"/>
    </w:rPr>
  </w:style>
  <w:style w:type="paragraph" w:styleId="Stopka">
    <w:name w:val="footer"/>
    <w:basedOn w:val="Normalny"/>
    <w:link w:val="StopkaZnak"/>
    <w:uiPriority w:val="99"/>
    <w:unhideWhenUsed/>
    <w:rsid w:val="002063B5"/>
    <w:pPr>
      <w:tabs>
        <w:tab w:val="center" w:pos="4536"/>
        <w:tab w:val="right" w:pos="9072"/>
      </w:tabs>
    </w:pPr>
  </w:style>
  <w:style w:type="character" w:customStyle="1" w:styleId="StopkaZnak">
    <w:name w:val="Stopka Znak"/>
    <w:basedOn w:val="Domylnaczcionkaakapitu"/>
    <w:link w:val="Stopka"/>
    <w:uiPriority w:val="99"/>
    <w:rsid w:val="002063B5"/>
    <w:rPr>
      <w:rFonts w:ascii="Times New Roman" w:eastAsia="Times New Roman" w:hAnsi="Times New Roman" w:cs="Times New Roman"/>
      <w:kern w:val="0"/>
      <w:sz w:val="24"/>
      <w:szCs w:val="20"/>
      <w:lang w:eastAsia="pl-PL"/>
      <w14:ligatures w14:val="none"/>
    </w:rPr>
  </w:style>
  <w:style w:type="paragraph" w:customStyle="1" w:styleId="TabelaNaglowek">
    <w:name w:val="TabelaNaglowek"/>
    <w:basedOn w:val="Normalny"/>
    <w:rsid w:val="00F866BA"/>
    <w:pPr>
      <w:framePr w:hSpace="141" w:wrap="around" w:vAnchor="text" w:hAnchor="margin" w:y="267"/>
      <w:spacing w:before="240" w:after="240" w:line="276" w:lineRule="auto"/>
      <w:jc w:val="center"/>
      <w:textAlignment w:val="baseline"/>
    </w:pPr>
    <w:rPr>
      <w:b/>
      <w:bCs/>
      <w:szCs w:val="24"/>
    </w:rPr>
  </w:style>
  <w:style w:type="paragraph" w:styleId="Legenda">
    <w:name w:val="caption"/>
    <w:basedOn w:val="Normalny"/>
    <w:next w:val="Normalny"/>
    <w:uiPriority w:val="35"/>
    <w:unhideWhenUsed/>
    <w:qFormat/>
    <w:rsid w:val="0090027C"/>
    <w:pPr>
      <w:spacing w:after="200"/>
    </w:pPr>
    <w:rPr>
      <w:i/>
      <w:iCs/>
      <w:color w:val="44546A" w:themeColor="text2"/>
      <w:sz w:val="18"/>
      <w:szCs w:val="18"/>
    </w:rPr>
  </w:style>
  <w:style w:type="character" w:styleId="Odwoaniedokomentarza">
    <w:name w:val="annotation reference"/>
    <w:basedOn w:val="Domylnaczcionkaakapitu"/>
    <w:uiPriority w:val="99"/>
    <w:semiHidden/>
    <w:unhideWhenUsed/>
    <w:rsid w:val="00FF7F17"/>
    <w:rPr>
      <w:sz w:val="16"/>
      <w:szCs w:val="16"/>
    </w:rPr>
  </w:style>
  <w:style w:type="paragraph" w:styleId="Tekstkomentarza">
    <w:name w:val="annotation text"/>
    <w:basedOn w:val="Normalny"/>
    <w:link w:val="TekstkomentarzaZnak"/>
    <w:uiPriority w:val="99"/>
    <w:semiHidden/>
    <w:unhideWhenUsed/>
    <w:rsid w:val="00FF7F17"/>
    <w:rPr>
      <w:sz w:val="20"/>
    </w:rPr>
  </w:style>
  <w:style w:type="character" w:customStyle="1" w:styleId="TekstkomentarzaZnak">
    <w:name w:val="Tekst komentarza Znak"/>
    <w:basedOn w:val="Domylnaczcionkaakapitu"/>
    <w:link w:val="Tekstkomentarza"/>
    <w:uiPriority w:val="99"/>
    <w:semiHidden/>
    <w:rsid w:val="00FF7F17"/>
    <w:rPr>
      <w:rFonts w:ascii="Arial" w:eastAsia="Times New Roman" w:hAnsi="Arial"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FF7F17"/>
    <w:rPr>
      <w:b/>
      <w:bCs/>
    </w:rPr>
  </w:style>
  <w:style w:type="character" w:customStyle="1" w:styleId="TematkomentarzaZnak">
    <w:name w:val="Temat komentarza Znak"/>
    <w:basedOn w:val="TekstkomentarzaZnak"/>
    <w:link w:val="Tematkomentarza"/>
    <w:uiPriority w:val="99"/>
    <w:semiHidden/>
    <w:rsid w:val="00FF7F17"/>
    <w:rPr>
      <w:rFonts w:ascii="Arial" w:eastAsia="Times New Roman" w:hAnsi="Arial" w:cs="Times New Roman"/>
      <w:b/>
      <w:bCs/>
      <w:kern w:val="0"/>
      <w:sz w:val="20"/>
      <w:szCs w:val="20"/>
      <w:lang w:eastAsia="pl-PL"/>
      <w14:ligatures w14:val="none"/>
    </w:rPr>
  </w:style>
  <w:style w:type="paragraph" w:customStyle="1" w:styleId="TabelaTresc">
    <w:name w:val="Tabela Tresc"/>
    <w:basedOn w:val="Normalny"/>
    <w:link w:val="TabelaTrescZnak"/>
    <w:rsid w:val="00F866BA"/>
    <w:pPr>
      <w:spacing w:after="0"/>
      <w:jc w:val="left"/>
    </w:pPr>
    <w:rPr>
      <w:rFonts w:cs="Arial"/>
      <w:bCs/>
      <w:szCs w:val="24"/>
    </w:rPr>
  </w:style>
  <w:style w:type="character" w:customStyle="1" w:styleId="TabelaTrescZnak">
    <w:name w:val="Tabela Tresc Znak"/>
    <w:basedOn w:val="Domylnaczcionkaakapitu"/>
    <w:link w:val="TabelaTresc"/>
    <w:rsid w:val="00F866BA"/>
    <w:rPr>
      <w:rFonts w:ascii="Arial" w:eastAsia="Times New Roman" w:hAnsi="Arial" w:cs="Arial"/>
      <w:bCs/>
      <w:kern w:val="0"/>
      <w:sz w:val="23"/>
      <w:szCs w:val="24"/>
      <w:lang w:eastAsia="pl-PL"/>
      <w14:ligatures w14:val="none"/>
    </w:rPr>
  </w:style>
  <w:style w:type="table" w:styleId="Tabela-Siatka">
    <w:name w:val="Table Grid"/>
    <w:basedOn w:val="Standardowy"/>
    <w:uiPriority w:val="39"/>
    <w:rsid w:val="009A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Naglowek0">
    <w:name w:val="Tabela Naglowek"/>
    <w:basedOn w:val="Normalny"/>
    <w:link w:val="TabelaNaglowekZnak"/>
    <w:qFormat/>
    <w:rsid w:val="00437456"/>
    <w:pPr>
      <w:spacing w:before="180" w:after="180"/>
      <w:jc w:val="center"/>
    </w:pPr>
    <w:rPr>
      <w:rFonts w:cs="Arial"/>
      <w:b/>
      <w:bCs/>
      <w:iCs/>
      <w:szCs w:val="24"/>
    </w:rPr>
  </w:style>
  <w:style w:type="character" w:customStyle="1" w:styleId="TabelaNaglowekZnak">
    <w:name w:val="Tabela Naglowek Znak"/>
    <w:basedOn w:val="Domylnaczcionkaakapitu"/>
    <w:link w:val="TabelaNaglowek0"/>
    <w:rsid w:val="00437456"/>
    <w:rPr>
      <w:rFonts w:ascii="Arial" w:eastAsia="Times New Roman" w:hAnsi="Arial" w:cs="Arial"/>
      <w:b/>
      <w:bCs/>
      <w:iCs/>
      <w:kern w:val="0"/>
      <w:sz w:val="23"/>
      <w:szCs w:val="24"/>
      <w:lang w:eastAsia="pl-PL"/>
      <w14:ligatures w14:val="none"/>
    </w:rPr>
  </w:style>
  <w:style w:type="paragraph" w:customStyle="1" w:styleId="TabelaTrescPodstawowa">
    <w:name w:val="Tabela Tresc Podstawowa"/>
    <w:basedOn w:val="Normalny"/>
    <w:link w:val="TabelaTrescPodstawowaZnak"/>
    <w:qFormat/>
    <w:rsid w:val="008055AD"/>
    <w:pPr>
      <w:jc w:val="left"/>
    </w:pPr>
  </w:style>
  <w:style w:type="character" w:customStyle="1" w:styleId="TabelaTrescPodstawowaZnak">
    <w:name w:val="Tabela Tresc Podstawowa Znak"/>
    <w:basedOn w:val="Domylnaczcionkaakapitu"/>
    <w:link w:val="TabelaTrescPodstawowa"/>
    <w:rsid w:val="008055AD"/>
    <w:rPr>
      <w:rFonts w:ascii="Arial" w:eastAsia="Times New Roman" w:hAnsi="Arial" w:cs="Times New Roman"/>
      <w:kern w:val="0"/>
      <w:sz w:val="23"/>
      <w:szCs w:val="20"/>
      <w:lang w:eastAsia="pl-PL"/>
      <w14:ligatures w14:val="none"/>
    </w:rPr>
  </w:style>
  <w:style w:type="paragraph" w:customStyle="1" w:styleId="TabelaTrescwysunieta">
    <w:name w:val="Tabela Tresc wysunieta"/>
    <w:basedOn w:val="TabelaTrescPodstawowa"/>
    <w:link w:val="TabelaTrescwysunietaZnak"/>
    <w:qFormat/>
    <w:rsid w:val="008055AD"/>
    <w:pPr>
      <w:ind w:left="567"/>
    </w:pPr>
  </w:style>
  <w:style w:type="character" w:customStyle="1" w:styleId="TabelaTrescwysunietaZnak">
    <w:name w:val="Tabela Tresc wysunieta Znak"/>
    <w:basedOn w:val="TabelaTrescPodstawowaZnak"/>
    <w:link w:val="TabelaTrescwysunieta"/>
    <w:rsid w:val="008055AD"/>
    <w:rPr>
      <w:rFonts w:ascii="Arial" w:eastAsia="Times New Roman" w:hAnsi="Arial" w:cs="Times New Roman"/>
      <w:kern w:val="0"/>
      <w:sz w:val="23"/>
      <w:szCs w:val="20"/>
      <w:lang w:eastAsia="pl-PL"/>
      <w14:ligatures w14:val="none"/>
    </w:rPr>
  </w:style>
  <w:style w:type="paragraph" w:customStyle="1" w:styleId="TabelaTytul">
    <w:name w:val="Tabela Tytul"/>
    <w:basedOn w:val="Normalny"/>
    <w:link w:val="TabelaTytulZnak"/>
    <w:qFormat/>
    <w:rsid w:val="008A1FC0"/>
    <w:pPr>
      <w:keepNext/>
      <w:jc w:val="left"/>
    </w:pPr>
    <w:rPr>
      <w:b/>
      <w:sz w:val="24"/>
    </w:rPr>
  </w:style>
  <w:style w:type="character" w:customStyle="1" w:styleId="TabelaTytulZnak">
    <w:name w:val="Tabela Tytul Znak"/>
    <w:basedOn w:val="Domylnaczcionkaakapitu"/>
    <w:link w:val="TabelaTytul"/>
    <w:rsid w:val="008A1FC0"/>
    <w:rPr>
      <w:rFonts w:ascii="Arial" w:eastAsia="Times New Roman" w:hAnsi="Arial" w:cs="Times New Roman"/>
      <w:b/>
      <w:kern w:val="0"/>
      <w:sz w:val="24"/>
      <w:szCs w:val="20"/>
      <w:lang w:eastAsia="pl-PL"/>
      <w14:ligatures w14:val="none"/>
    </w:rPr>
  </w:style>
  <w:style w:type="paragraph" w:customStyle="1" w:styleId="Zrodlo">
    <w:name w:val="Zrodlo"/>
    <w:basedOn w:val="Normalny"/>
    <w:link w:val="ZrodloZnak"/>
    <w:qFormat/>
    <w:rsid w:val="00C84148"/>
    <w:pPr>
      <w:spacing w:before="60" w:after="240" w:line="240" w:lineRule="auto"/>
    </w:pPr>
    <w:rPr>
      <w:i/>
      <w:sz w:val="18"/>
    </w:rPr>
  </w:style>
  <w:style w:type="character" w:customStyle="1" w:styleId="ZrodloZnak">
    <w:name w:val="Zrodlo Znak"/>
    <w:basedOn w:val="Domylnaczcionkaakapitu"/>
    <w:link w:val="Zrodlo"/>
    <w:rsid w:val="00C84148"/>
    <w:rPr>
      <w:rFonts w:ascii="Arial" w:eastAsia="Times New Roman" w:hAnsi="Arial" w:cs="Times New Roman"/>
      <w:i/>
      <w:kern w:val="0"/>
      <w:sz w:val="18"/>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152714">
      <w:bodyDiv w:val="1"/>
      <w:marLeft w:val="0"/>
      <w:marRight w:val="0"/>
      <w:marTop w:val="0"/>
      <w:marBottom w:val="0"/>
      <w:divBdr>
        <w:top w:val="none" w:sz="0" w:space="0" w:color="auto"/>
        <w:left w:val="none" w:sz="0" w:space="0" w:color="auto"/>
        <w:bottom w:val="none" w:sz="0" w:space="0" w:color="auto"/>
        <w:right w:val="none" w:sz="0" w:space="0" w:color="auto"/>
      </w:divBdr>
    </w:div>
    <w:div w:id="179602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BF041-0586-44B6-9D7D-CC4B4C67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4720</Words>
  <Characters>28323</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PCPR Łańcut</dc:creator>
  <cp:keywords/>
  <dc:description/>
  <cp:lastModifiedBy>PCPR Łańcut</cp:lastModifiedBy>
  <cp:revision>2</cp:revision>
  <cp:lastPrinted>2024-10-21T12:18:00Z</cp:lastPrinted>
  <dcterms:created xsi:type="dcterms:W3CDTF">2024-10-21T12:43:00Z</dcterms:created>
  <dcterms:modified xsi:type="dcterms:W3CDTF">2024-10-21T12:43:00Z</dcterms:modified>
</cp:coreProperties>
</file>